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1C52" w14:textId="1AE1153A" w:rsidR="00D26AC7" w:rsidRDefault="00D26AC7" w:rsidP="00D26AC7">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63F49">
        <w:rPr>
          <w:rFonts w:ascii="Times New Roman" w:hAnsi="Times New Roman"/>
          <w:sz w:val="24"/>
          <w:szCs w:val="24"/>
        </w:rPr>
        <w:t xml:space="preserve">Beijing, </w:t>
      </w:r>
      <w:r w:rsidR="00582E6D">
        <w:rPr>
          <w:rFonts w:ascii="Times New Roman" w:hAnsi="Times New Roman"/>
          <w:sz w:val="24"/>
          <w:szCs w:val="24"/>
        </w:rPr>
        <w:t xml:space="preserve">September </w:t>
      </w:r>
      <w:r w:rsidR="002E0BE2">
        <w:rPr>
          <w:rFonts w:ascii="Times New Roman" w:hAnsi="Times New Roman"/>
          <w:sz w:val="24"/>
          <w:szCs w:val="24"/>
        </w:rPr>
        <w:t>29</w:t>
      </w:r>
      <w:r w:rsidR="00582E6D">
        <w:rPr>
          <w:rFonts w:ascii="Times New Roman" w:hAnsi="Times New Roman"/>
          <w:sz w:val="24"/>
          <w:szCs w:val="24"/>
        </w:rPr>
        <w:t>, 2022</w:t>
      </w:r>
    </w:p>
    <w:p w14:paraId="2FBEE572" w14:textId="77777777" w:rsidR="00F4648F" w:rsidRDefault="00F4648F" w:rsidP="002E0BE2">
      <w:pPr>
        <w:snapToGrid w:val="0"/>
        <w:jc w:val="center"/>
        <w:rPr>
          <w:rFonts w:ascii="Times New Roman" w:eastAsia="仿宋" w:hAnsi="Times New Roman" w:cs="华文仿宋"/>
          <w:b/>
          <w:sz w:val="28"/>
          <w:szCs w:val="28"/>
          <w:u w:val="single"/>
          <w:lang w:val="en-GB"/>
        </w:rPr>
      </w:pPr>
    </w:p>
    <w:p w14:paraId="5F630236" w14:textId="77777777" w:rsidR="00F4648F" w:rsidRDefault="002E0BE2" w:rsidP="00F4648F">
      <w:pPr>
        <w:snapToGrid w:val="0"/>
        <w:jc w:val="center"/>
        <w:rPr>
          <w:rFonts w:ascii="Times New Roman" w:eastAsia="仿宋" w:hAnsi="Times New Roman" w:cs="华文仿宋"/>
          <w:b/>
          <w:sz w:val="28"/>
          <w:szCs w:val="28"/>
          <w:u w:val="single"/>
          <w:lang w:val="en-GB"/>
        </w:rPr>
      </w:pPr>
      <w:r w:rsidRPr="00F4648F">
        <w:rPr>
          <w:rFonts w:ascii="Times New Roman" w:eastAsia="仿宋" w:hAnsi="Times New Roman" w:cs="华文仿宋"/>
          <w:b/>
          <w:sz w:val="28"/>
          <w:szCs w:val="28"/>
          <w:u w:val="single"/>
          <w:lang w:val="en-GB"/>
        </w:rPr>
        <w:t xml:space="preserve">Call for Research Papers for </w:t>
      </w:r>
      <w:r w:rsidRPr="00F4648F">
        <w:rPr>
          <w:rFonts w:ascii="Times New Roman" w:eastAsia="仿宋" w:hAnsi="Times New Roman" w:cs="华文仿宋" w:hint="eastAsia"/>
          <w:b/>
          <w:sz w:val="28"/>
          <w:szCs w:val="28"/>
          <w:u w:val="single"/>
          <w:lang w:val="en-GB"/>
        </w:rPr>
        <w:t xml:space="preserve">the </w:t>
      </w:r>
      <w:r w:rsidRPr="00F4648F">
        <w:rPr>
          <w:rFonts w:ascii="Times New Roman" w:eastAsia="仿宋" w:hAnsi="Times New Roman" w:cs="华文仿宋"/>
          <w:b/>
          <w:sz w:val="28"/>
          <w:szCs w:val="28"/>
          <w:u w:val="single"/>
          <w:lang w:val="en-GB"/>
        </w:rPr>
        <w:t xml:space="preserve">Maritime Silk Road </w:t>
      </w:r>
    </w:p>
    <w:p w14:paraId="63A159C5" w14:textId="131BDEE0" w:rsidR="002E0BE2" w:rsidRDefault="002E0BE2" w:rsidP="00F4648F">
      <w:pPr>
        <w:snapToGrid w:val="0"/>
        <w:jc w:val="center"/>
        <w:rPr>
          <w:rFonts w:ascii="Times New Roman" w:eastAsia="仿宋" w:hAnsi="Times New Roman" w:cs="华文仿宋"/>
          <w:b/>
          <w:sz w:val="28"/>
          <w:szCs w:val="28"/>
          <w:u w:val="single"/>
          <w:lang w:val="en-GB"/>
        </w:rPr>
      </w:pPr>
      <w:r w:rsidRPr="00F4648F">
        <w:rPr>
          <w:rFonts w:ascii="Times New Roman" w:eastAsia="仿宋" w:hAnsi="Times New Roman" w:cs="华文仿宋"/>
          <w:b/>
          <w:sz w:val="28"/>
          <w:szCs w:val="28"/>
          <w:u w:val="single"/>
          <w:lang w:val="en-GB"/>
        </w:rPr>
        <w:t>International Cultural Forum</w:t>
      </w:r>
    </w:p>
    <w:p w14:paraId="2F41F139" w14:textId="77777777" w:rsidR="00F4648F" w:rsidRPr="00F4648F" w:rsidRDefault="00F4648F" w:rsidP="00F4648F">
      <w:pPr>
        <w:snapToGrid w:val="0"/>
        <w:jc w:val="center"/>
        <w:rPr>
          <w:rFonts w:ascii="Times New Roman" w:eastAsia="仿宋" w:hAnsi="Times New Roman" w:cs="华文仿宋"/>
          <w:b/>
          <w:sz w:val="28"/>
          <w:szCs w:val="28"/>
          <w:u w:val="single"/>
          <w:lang w:val="en-GB"/>
        </w:rPr>
      </w:pPr>
    </w:p>
    <w:p w14:paraId="07F8322A" w14:textId="77777777" w:rsidR="002E0BE2" w:rsidRPr="00D932C8" w:rsidRDefault="002E0BE2" w:rsidP="00621D55">
      <w:pPr>
        <w:jc w:val="both"/>
        <w:rPr>
          <w:rFonts w:ascii="Times New Roman" w:eastAsia="仿宋_GB2312" w:hAnsi="Times New Roman" w:cs="仿宋_GB2312"/>
          <w:sz w:val="24"/>
          <w:szCs w:val="24"/>
          <w:lang w:val="en-GB"/>
        </w:rPr>
      </w:pPr>
      <w:r w:rsidRPr="006F5BD8">
        <w:rPr>
          <w:rFonts w:ascii="Times New Roman" w:eastAsia="仿宋_GB2312" w:hAnsi="Times New Roman" w:cs="仿宋_GB2312"/>
          <w:sz w:val="24"/>
          <w:szCs w:val="24"/>
          <w:lang w:val="en-GB"/>
        </w:rPr>
        <w:t>The year 2022 marks the 50</w:t>
      </w:r>
      <w:r w:rsidRPr="00770A45">
        <w:rPr>
          <w:rFonts w:ascii="Times New Roman" w:eastAsia="仿宋_GB2312" w:hAnsi="Times New Roman" w:cs="仿宋_GB2312"/>
          <w:sz w:val="24"/>
          <w:szCs w:val="24"/>
          <w:vertAlign w:val="superscript"/>
          <w:lang w:val="en-GB"/>
        </w:rPr>
        <w:t>th</w:t>
      </w:r>
      <w:r>
        <w:rPr>
          <w:rFonts w:ascii="Times New Roman" w:eastAsia="仿宋_GB2312" w:hAnsi="Times New Roman" w:cs="仿宋_GB2312"/>
          <w:sz w:val="24"/>
          <w:szCs w:val="24"/>
          <w:lang w:val="en-GB"/>
        </w:rPr>
        <w:t xml:space="preserve"> </w:t>
      </w:r>
      <w:r w:rsidRPr="006F5BD8">
        <w:rPr>
          <w:rFonts w:ascii="Times New Roman" w:eastAsia="仿宋_GB2312" w:hAnsi="Times New Roman" w:cs="仿宋_GB2312"/>
          <w:sz w:val="24"/>
          <w:szCs w:val="24"/>
          <w:lang w:val="en-GB"/>
        </w:rPr>
        <w:t xml:space="preserve">anniversary of the promulgation of the UNESCO’s </w:t>
      </w:r>
      <w:r>
        <w:rPr>
          <w:rFonts w:ascii="Times New Roman" w:eastAsia="仿宋_GB2312" w:hAnsi="Times New Roman" w:cs="仿宋_GB2312"/>
          <w:sz w:val="24"/>
          <w:szCs w:val="24"/>
          <w:lang w:val="en-GB"/>
        </w:rPr>
        <w:t>“</w:t>
      </w:r>
      <w:r w:rsidRPr="006F5BD8">
        <w:rPr>
          <w:rFonts w:ascii="Times New Roman" w:eastAsia="仿宋_GB2312" w:hAnsi="Times New Roman" w:cs="仿宋_GB2312"/>
          <w:sz w:val="24"/>
          <w:szCs w:val="24"/>
          <w:lang w:val="en-GB"/>
        </w:rPr>
        <w:t>Convention Concerning the Protection of the World Cultural and Natural Heritage</w:t>
      </w:r>
      <w:r>
        <w:rPr>
          <w:rFonts w:ascii="Times New Roman" w:eastAsia="仿宋_GB2312" w:hAnsi="Times New Roman" w:cs="仿宋_GB2312"/>
          <w:sz w:val="24"/>
          <w:szCs w:val="24"/>
          <w:lang w:val="en-GB"/>
        </w:rPr>
        <w:t>”</w:t>
      </w:r>
      <w:r w:rsidRPr="006F5BD8">
        <w:rPr>
          <w:rFonts w:ascii="Times New Roman" w:eastAsia="仿宋_GB2312" w:hAnsi="Times New Roman" w:cs="仿宋_GB2312"/>
          <w:sz w:val="24"/>
          <w:szCs w:val="24"/>
          <w:lang w:val="en-GB"/>
        </w:rPr>
        <w:t xml:space="preserve">. World cultural and natural heritage </w:t>
      </w:r>
      <w:r>
        <w:rPr>
          <w:rFonts w:ascii="Times New Roman" w:eastAsia="仿宋_GB2312" w:hAnsi="Times New Roman" w:cs="仿宋_GB2312"/>
          <w:sz w:val="24"/>
          <w:szCs w:val="24"/>
          <w:lang w:val="en-GB"/>
        </w:rPr>
        <w:t>is the result</w:t>
      </w:r>
      <w:r w:rsidRPr="00D932C8">
        <w:rPr>
          <w:rFonts w:ascii="Times New Roman" w:eastAsia="仿宋_GB2312" w:hAnsi="Times New Roman" w:cs="仿宋_GB2312"/>
          <w:sz w:val="24"/>
          <w:szCs w:val="24"/>
          <w:lang w:val="en-GB"/>
        </w:rPr>
        <w:t xml:space="preserve"> from the</w:t>
      </w:r>
      <w:r w:rsidRPr="006F5BD8">
        <w:rPr>
          <w:rFonts w:ascii="Times New Roman" w:eastAsia="仿宋_GB2312" w:hAnsi="Times New Roman" w:cs="仿宋_GB2312"/>
          <w:sz w:val="24"/>
          <w:szCs w:val="24"/>
          <w:lang w:val="en-GB"/>
        </w:rPr>
        <w:t xml:space="preserve"> development of human civili</w:t>
      </w:r>
      <w:r w:rsidRPr="006F5BD8">
        <w:rPr>
          <w:rFonts w:ascii="Times New Roman" w:eastAsia="仿宋_GB2312" w:hAnsi="Times New Roman" w:cs="仿宋_GB2312" w:hint="eastAsia"/>
          <w:sz w:val="24"/>
          <w:szCs w:val="24"/>
          <w:lang w:val="en-GB"/>
        </w:rPr>
        <w:t>s</w:t>
      </w:r>
      <w:r w:rsidRPr="006F5BD8">
        <w:rPr>
          <w:rFonts w:ascii="Times New Roman" w:eastAsia="仿宋_GB2312" w:hAnsi="Times New Roman" w:cs="仿宋_GB2312"/>
          <w:sz w:val="24"/>
          <w:szCs w:val="24"/>
          <w:lang w:val="en-GB"/>
        </w:rPr>
        <w:t xml:space="preserve">ation and the evolution of nature, as well as a </w:t>
      </w:r>
      <w:r w:rsidRPr="006F5BD8">
        <w:rPr>
          <w:rFonts w:ascii="Times New Roman" w:eastAsia="仿宋_GB2312" w:hAnsi="Times New Roman" w:cs="仿宋_GB2312" w:hint="eastAsia"/>
          <w:sz w:val="24"/>
          <w:szCs w:val="24"/>
          <w:lang w:val="en-GB"/>
        </w:rPr>
        <w:t>si</w:t>
      </w:r>
      <w:r w:rsidRPr="006F5BD8">
        <w:rPr>
          <w:rFonts w:ascii="Times New Roman" w:eastAsia="仿宋_GB2312" w:hAnsi="Times New Roman" w:cs="仿宋_GB2312"/>
          <w:sz w:val="24"/>
          <w:szCs w:val="24"/>
          <w:lang w:val="en-GB"/>
        </w:rPr>
        <w:t>gnificant carrier for promoting exchanges and mutual learning among different civilisations. It is our common responsibility to protect, pass on and make good use of these precious wealth, which is conducive to the continuation of human civilisation and the sustainable development of the world.</w:t>
      </w:r>
      <w:r>
        <w:rPr>
          <w:rFonts w:ascii="Times New Roman" w:eastAsia="仿宋_GB2312" w:hAnsi="Times New Roman" w:cs="仿宋_GB2312"/>
          <w:sz w:val="24"/>
          <w:szCs w:val="24"/>
          <w:lang w:val="en-GB"/>
        </w:rPr>
        <w:t xml:space="preserve"> The Silk Road </w:t>
      </w:r>
      <w:r w:rsidRPr="00D932C8">
        <w:rPr>
          <w:rFonts w:ascii="Times New Roman" w:eastAsia="仿宋_GB2312" w:hAnsi="Times New Roman" w:cs="仿宋_GB2312"/>
          <w:sz w:val="24"/>
          <w:szCs w:val="24"/>
          <w:lang w:val="en-GB"/>
        </w:rPr>
        <w:t>was</w:t>
      </w:r>
      <w:r w:rsidRPr="006F5BD8">
        <w:rPr>
          <w:rFonts w:ascii="Times New Roman" w:eastAsia="仿宋_GB2312" w:hAnsi="Times New Roman" w:cs="仿宋_GB2312"/>
          <w:sz w:val="24"/>
          <w:szCs w:val="24"/>
          <w:lang w:val="en-GB"/>
        </w:rPr>
        <w:t xml:space="preserve"> a great road of trade, culture and friendship between ancient civilisations of the East and the West. </w:t>
      </w:r>
      <w:r>
        <w:rPr>
          <w:rFonts w:ascii="Times New Roman" w:eastAsia="仿宋_GB2312" w:hAnsi="Times New Roman" w:cs="仿宋_GB2312"/>
          <w:sz w:val="24"/>
          <w:szCs w:val="24"/>
          <w:lang w:val="en-GB"/>
        </w:rPr>
        <w:t>I</w:t>
      </w:r>
      <w:r w:rsidRPr="006F5BD8">
        <w:rPr>
          <w:rFonts w:ascii="Times New Roman" w:eastAsia="仿宋_GB2312" w:hAnsi="Times New Roman" w:cs="仿宋_GB2312"/>
          <w:sz w:val="24"/>
          <w:szCs w:val="24"/>
          <w:lang w:val="en-GB"/>
        </w:rPr>
        <w:t xml:space="preserve">n recent years </w:t>
      </w:r>
      <w:r>
        <w:rPr>
          <w:rFonts w:ascii="Times New Roman" w:eastAsia="仿宋_GB2312" w:hAnsi="Times New Roman" w:cs="仿宋_GB2312"/>
          <w:sz w:val="24"/>
          <w:szCs w:val="24"/>
          <w:lang w:val="en-GB"/>
        </w:rPr>
        <w:t>t</w:t>
      </w:r>
      <w:r w:rsidRPr="006F5BD8">
        <w:rPr>
          <w:rFonts w:ascii="Times New Roman" w:eastAsia="仿宋_GB2312" w:hAnsi="Times New Roman" w:cs="仿宋_GB2312"/>
          <w:sz w:val="24"/>
          <w:szCs w:val="24"/>
          <w:lang w:val="en-GB"/>
        </w:rPr>
        <w:t xml:space="preserve">he protection of its cultural heritage has received extensive attention from the international community. </w:t>
      </w:r>
      <w:r>
        <w:rPr>
          <w:rFonts w:ascii="Times New Roman" w:eastAsia="仿宋_GB2312" w:hAnsi="Times New Roman" w:cs="仿宋_GB2312"/>
          <w:sz w:val="24"/>
          <w:szCs w:val="24"/>
          <w:lang w:val="en-GB"/>
        </w:rPr>
        <w:t>T</w:t>
      </w:r>
      <w:r w:rsidRPr="006F5BD8">
        <w:rPr>
          <w:rFonts w:ascii="Times New Roman" w:eastAsia="仿宋_GB2312" w:hAnsi="Times New Roman" w:cs="仿宋_GB2312"/>
          <w:sz w:val="24"/>
          <w:szCs w:val="24"/>
          <w:lang w:val="en-GB"/>
        </w:rPr>
        <w:t>he research and conservation of the Maritime Silk Road</w:t>
      </w:r>
      <w:r>
        <w:rPr>
          <w:rFonts w:ascii="Times New Roman" w:eastAsia="仿宋_GB2312" w:hAnsi="Times New Roman" w:cs="仿宋_GB2312"/>
          <w:sz w:val="24"/>
          <w:szCs w:val="24"/>
          <w:lang w:val="en-GB"/>
        </w:rPr>
        <w:t xml:space="preserve">, as </w:t>
      </w:r>
      <w:r w:rsidRPr="006F5BD8">
        <w:rPr>
          <w:rFonts w:ascii="Times New Roman" w:eastAsia="仿宋_GB2312" w:hAnsi="Times New Roman" w:cs="仿宋_GB2312"/>
          <w:sz w:val="24"/>
          <w:szCs w:val="24"/>
          <w:lang w:val="en-GB"/>
        </w:rPr>
        <w:t>an essential part of the Silk Road</w:t>
      </w:r>
      <w:r>
        <w:rPr>
          <w:rFonts w:ascii="Times New Roman" w:eastAsia="仿宋_GB2312" w:hAnsi="Times New Roman" w:cs="仿宋_GB2312"/>
          <w:sz w:val="24"/>
          <w:szCs w:val="24"/>
          <w:lang w:val="en-GB"/>
        </w:rPr>
        <w:t>,</w:t>
      </w:r>
      <w:r w:rsidRPr="006F5BD8">
        <w:rPr>
          <w:rFonts w:ascii="Times New Roman" w:eastAsia="仿宋_GB2312" w:hAnsi="Times New Roman" w:cs="仿宋_GB2312"/>
          <w:sz w:val="24"/>
          <w:szCs w:val="24"/>
          <w:lang w:val="en-GB"/>
        </w:rPr>
        <w:t xml:space="preserve"> is</w:t>
      </w:r>
      <w:r>
        <w:rPr>
          <w:rFonts w:ascii="Times New Roman" w:eastAsia="仿宋_GB2312" w:hAnsi="Times New Roman" w:cs="仿宋_GB2312"/>
          <w:sz w:val="24"/>
          <w:szCs w:val="24"/>
          <w:lang w:val="en-GB"/>
        </w:rPr>
        <w:t xml:space="preserve"> also</w:t>
      </w:r>
      <w:r w:rsidRPr="006F5BD8">
        <w:rPr>
          <w:rFonts w:ascii="Times New Roman" w:eastAsia="仿宋_GB2312" w:hAnsi="Times New Roman" w:cs="仿宋_GB2312"/>
          <w:sz w:val="24"/>
          <w:szCs w:val="24"/>
          <w:lang w:val="en-GB"/>
        </w:rPr>
        <w:t xml:space="preserve"> of great significance for </w:t>
      </w:r>
      <w:r w:rsidRPr="00D932C8">
        <w:rPr>
          <w:rFonts w:ascii="Times New Roman" w:eastAsia="仿宋_GB2312" w:hAnsi="Times New Roman" w:cs="仿宋_GB2312"/>
          <w:sz w:val="24"/>
          <w:szCs w:val="24"/>
          <w:lang w:val="en-GB"/>
        </w:rPr>
        <w:t>strengthening exchanges and mutual learning among contemporary civilisations to promote world peace.</w:t>
      </w:r>
    </w:p>
    <w:p w14:paraId="57A93818" w14:textId="77777777" w:rsidR="002E0BE2" w:rsidRPr="006F5BD8" w:rsidRDefault="002E0BE2" w:rsidP="00621D55">
      <w:pPr>
        <w:jc w:val="both"/>
        <w:rPr>
          <w:rFonts w:ascii="Times New Roman" w:eastAsia="仿宋_GB2312" w:hAnsi="Times New Roman" w:cs="仿宋_GB2312"/>
          <w:sz w:val="24"/>
          <w:szCs w:val="24"/>
          <w:lang w:val="en-GB"/>
        </w:rPr>
      </w:pPr>
      <w:bookmarkStart w:id="0" w:name="_Hlk108792764"/>
      <w:r w:rsidRPr="006F5BD8">
        <w:rPr>
          <w:rFonts w:ascii="Times New Roman" w:eastAsia="仿宋_GB2312" w:hAnsi="Times New Roman" w:cs="仿宋_GB2312"/>
          <w:sz w:val="24"/>
          <w:szCs w:val="24"/>
          <w:lang w:val="en-GB"/>
        </w:rPr>
        <w:t xml:space="preserve">In response to the call of the UNESCO World Heritage Centre, the Maritime Silk Road International Cultural Forum will be held in Macao, China, </w:t>
      </w:r>
      <w:r w:rsidRPr="00A861C8">
        <w:rPr>
          <w:rFonts w:ascii="Times New Roman" w:eastAsia="仿宋_GB2312" w:hAnsi="Times New Roman" w:cs="仿宋_GB2312"/>
          <w:sz w:val="24"/>
          <w:szCs w:val="24"/>
          <w:lang w:val="en-GB"/>
        </w:rPr>
        <w:t>on</w:t>
      </w:r>
      <w:r w:rsidRPr="006F5BD8">
        <w:rPr>
          <w:rFonts w:ascii="Times New Roman" w:eastAsia="仿宋_GB2312" w:hAnsi="Times New Roman" w:cs="仿宋_GB2312"/>
          <w:sz w:val="24"/>
          <w:szCs w:val="24"/>
          <w:lang w:val="en-GB"/>
        </w:rPr>
        <w:t xml:space="preserve"> 16-17 November 2022, to celebrate the 5</w:t>
      </w:r>
      <w:r w:rsidRPr="00D932C8">
        <w:rPr>
          <w:rFonts w:ascii="Times New Roman" w:eastAsia="仿宋_GB2312" w:hAnsi="Times New Roman"/>
          <w:sz w:val="24"/>
          <w:szCs w:val="24"/>
          <w:lang w:val="en-GB"/>
        </w:rPr>
        <w:t>0</w:t>
      </w:r>
      <w:r w:rsidRPr="00D932C8">
        <w:rPr>
          <w:rFonts w:ascii="Times New Roman" w:hAnsi="Times New Roman"/>
          <w:sz w:val="24"/>
          <w:szCs w:val="24"/>
          <w:vertAlign w:val="superscript"/>
        </w:rPr>
        <w:t>th</w:t>
      </w:r>
      <w:r w:rsidRPr="00D932C8">
        <w:rPr>
          <w:rFonts w:ascii="Times New Roman" w:eastAsia="仿宋_GB2312" w:hAnsi="Times New Roman"/>
          <w:sz w:val="24"/>
          <w:szCs w:val="24"/>
          <w:lang w:val="en-GB"/>
        </w:rPr>
        <w:t xml:space="preserve"> </w:t>
      </w:r>
      <w:r w:rsidRPr="006F5BD8">
        <w:rPr>
          <w:rFonts w:ascii="Times New Roman" w:eastAsia="仿宋_GB2312" w:hAnsi="Times New Roman" w:cs="仿宋_GB2312"/>
          <w:sz w:val="24"/>
          <w:szCs w:val="24"/>
          <w:lang w:val="en-GB"/>
        </w:rPr>
        <w:t xml:space="preserve">anniversary of the </w:t>
      </w:r>
      <w:r>
        <w:rPr>
          <w:rFonts w:ascii="Times New Roman" w:eastAsia="仿宋_GB2312" w:hAnsi="Times New Roman" w:cs="仿宋_GB2312"/>
          <w:sz w:val="24"/>
          <w:szCs w:val="24"/>
          <w:lang w:val="en-GB"/>
        </w:rPr>
        <w:t>“</w:t>
      </w:r>
      <w:r w:rsidRPr="006F5BD8">
        <w:rPr>
          <w:rFonts w:ascii="Times New Roman" w:eastAsia="仿宋_GB2312" w:hAnsi="Times New Roman" w:cs="仿宋_GB2312"/>
          <w:sz w:val="24"/>
          <w:szCs w:val="24"/>
          <w:lang w:val="en-GB"/>
        </w:rPr>
        <w:t>Convention Concerning the Protection of the World Cultural and Natural Heritage</w:t>
      </w:r>
      <w:r>
        <w:rPr>
          <w:rFonts w:ascii="Times New Roman" w:eastAsia="仿宋_GB2312" w:hAnsi="Times New Roman" w:cs="仿宋_GB2312"/>
          <w:sz w:val="24"/>
          <w:szCs w:val="24"/>
          <w:lang w:val="en-GB"/>
        </w:rPr>
        <w:t xml:space="preserve">”, to </w:t>
      </w:r>
      <w:r w:rsidRPr="006F5BD8">
        <w:rPr>
          <w:rFonts w:ascii="Times New Roman" w:eastAsia="仿宋_GB2312" w:hAnsi="Times New Roman" w:cs="仿宋_GB2312"/>
          <w:sz w:val="24"/>
          <w:szCs w:val="24"/>
          <w:lang w:val="en-GB"/>
        </w:rPr>
        <w:t xml:space="preserve">facilitate the investigation and </w:t>
      </w:r>
      <w:r>
        <w:rPr>
          <w:rFonts w:ascii="Times New Roman" w:eastAsia="仿宋_GB2312" w:hAnsi="Times New Roman" w:cs="仿宋_GB2312"/>
          <w:sz w:val="24"/>
          <w:szCs w:val="24"/>
          <w:lang w:val="en-GB"/>
        </w:rPr>
        <w:t>research</w:t>
      </w:r>
      <w:r w:rsidRPr="006F5BD8">
        <w:rPr>
          <w:rFonts w:ascii="Times New Roman" w:eastAsia="仿宋_GB2312" w:hAnsi="Times New Roman" w:cs="仿宋_GB2312"/>
          <w:sz w:val="24"/>
          <w:szCs w:val="24"/>
          <w:lang w:val="en-GB"/>
        </w:rPr>
        <w:t xml:space="preserve"> </w:t>
      </w:r>
      <w:r>
        <w:rPr>
          <w:rFonts w:ascii="Times New Roman" w:eastAsia="仿宋_GB2312" w:hAnsi="Times New Roman" w:cs="仿宋_GB2312"/>
          <w:sz w:val="24"/>
          <w:szCs w:val="24"/>
          <w:lang w:val="en-GB"/>
        </w:rPr>
        <w:t xml:space="preserve">on the cultural heritage resources </w:t>
      </w:r>
      <w:r w:rsidRPr="006F5BD8">
        <w:rPr>
          <w:rFonts w:ascii="Times New Roman" w:eastAsia="仿宋_GB2312" w:hAnsi="Times New Roman" w:cs="仿宋_GB2312"/>
          <w:sz w:val="24"/>
          <w:szCs w:val="24"/>
          <w:lang w:val="en-GB"/>
        </w:rPr>
        <w:t>of the Maritime Silk Road, and</w:t>
      </w:r>
      <w:r>
        <w:rPr>
          <w:rFonts w:ascii="Times New Roman" w:eastAsia="仿宋_GB2312" w:hAnsi="Times New Roman" w:cs="仿宋_GB2312"/>
          <w:sz w:val="24"/>
          <w:szCs w:val="24"/>
          <w:lang w:val="en-GB"/>
        </w:rPr>
        <w:t xml:space="preserve"> to </w:t>
      </w:r>
      <w:r w:rsidRPr="006F5BD8">
        <w:rPr>
          <w:rFonts w:ascii="Times New Roman" w:eastAsia="仿宋_GB2312" w:hAnsi="Times New Roman" w:cs="仿宋_GB2312"/>
          <w:sz w:val="24"/>
          <w:szCs w:val="24"/>
          <w:lang w:val="en-GB"/>
        </w:rPr>
        <w:t>promote international exchange</w:t>
      </w:r>
      <w:r>
        <w:rPr>
          <w:rFonts w:ascii="Times New Roman" w:eastAsia="仿宋_GB2312" w:hAnsi="Times New Roman" w:cs="仿宋_GB2312"/>
          <w:sz w:val="24"/>
          <w:szCs w:val="24"/>
          <w:lang w:val="en-GB"/>
        </w:rPr>
        <w:t>s</w:t>
      </w:r>
      <w:r w:rsidRPr="006F5BD8">
        <w:rPr>
          <w:rFonts w:ascii="Times New Roman" w:eastAsia="仿宋_GB2312" w:hAnsi="Times New Roman" w:cs="仿宋_GB2312"/>
          <w:sz w:val="24"/>
          <w:szCs w:val="24"/>
          <w:lang w:val="en-GB"/>
        </w:rPr>
        <w:t xml:space="preserve"> and cooperation on the conservation and management of the </w:t>
      </w:r>
      <w:r>
        <w:rPr>
          <w:rFonts w:ascii="Times New Roman" w:eastAsia="仿宋_GB2312" w:hAnsi="Times New Roman" w:cs="仿宋_GB2312"/>
          <w:sz w:val="24"/>
          <w:szCs w:val="24"/>
          <w:lang w:val="en-GB"/>
        </w:rPr>
        <w:t xml:space="preserve">cultural heritage of the </w:t>
      </w:r>
      <w:r w:rsidRPr="006F5BD8">
        <w:rPr>
          <w:rFonts w:ascii="Times New Roman" w:eastAsia="仿宋_GB2312" w:hAnsi="Times New Roman" w:cs="仿宋_GB2312"/>
          <w:sz w:val="24"/>
          <w:szCs w:val="24"/>
          <w:lang w:val="en-GB"/>
        </w:rPr>
        <w:t>Maritime Silk Road.</w:t>
      </w:r>
    </w:p>
    <w:bookmarkEnd w:id="0"/>
    <w:p w14:paraId="11D9CB76" w14:textId="77777777" w:rsidR="002E0BE2" w:rsidRDefault="002E0BE2" w:rsidP="00621D55">
      <w:pPr>
        <w:jc w:val="both"/>
        <w:rPr>
          <w:rFonts w:ascii="Times New Roman" w:eastAsia="仿宋_GB2312" w:hAnsi="Times New Roman" w:cs="仿宋_GB2312"/>
          <w:sz w:val="24"/>
          <w:szCs w:val="24"/>
          <w:lang w:val="en-GB"/>
        </w:rPr>
      </w:pPr>
      <w:r w:rsidRPr="006F5BD8">
        <w:rPr>
          <w:rFonts w:ascii="Times New Roman" w:eastAsia="仿宋_GB2312" w:hAnsi="Times New Roman" w:cs="仿宋_GB2312"/>
          <w:sz w:val="24"/>
          <w:szCs w:val="24"/>
          <w:lang w:val="en-GB"/>
        </w:rPr>
        <w:t xml:space="preserve">The forum will </w:t>
      </w:r>
      <w:r>
        <w:rPr>
          <w:rFonts w:ascii="Times New Roman" w:eastAsia="仿宋_GB2312" w:hAnsi="Times New Roman" w:cs="仿宋_GB2312"/>
          <w:sz w:val="24"/>
          <w:szCs w:val="24"/>
          <w:lang w:val="en-GB"/>
        </w:rPr>
        <w:t>have</w:t>
      </w:r>
      <w:r w:rsidRPr="006F5BD8">
        <w:rPr>
          <w:rFonts w:ascii="Times New Roman" w:eastAsia="仿宋_GB2312" w:hAnsi="Times New Roman" w:cs="仿宋_GB2312"/>
          <w:sz w:val="24"/>
          <w:szCs w:val="24"/>
          <w:lang w:val="en-GB"/>
        </w:rPr>
        <w:t xml:space="preserve"> in-depth discussions and </w:t>
      </w:r>
      <w:r w:rsidRPr="00D932C8">
        <w:rPr>
          <w:rFonts w:ascii="Times New Roman" w:eastAsia="仿宋_GB2312" w:hAnsi="Times New Roman" w:cs="仿宋_GB2312"/>
          <w:sz w:val="24"/>
          <w:szCs w:val="24"/>
          <w:lang w:val="en-GB"/>
        </w:rPr>
        <w:t xml:space="preserve">exchanges focused on the historical and archaeological research, protection and management, as well as display and interpretation of the </w:t>
      </w:r>
      <w:r>
        <w:rPr>
          <w:rFonts w:ascii="Times New Roman" w:eastAsia="仿宋_GB2312" w:hAnsi="Times New Roman" w:cs="仿宋_GB2312"/>
          <w:sz w:val="24"/>
          <w:szCs w:val="24"/>
          <w:lang w:val="en-GB"/>
        </w:rPr>
        <w:t xml:space="preserve">cultural heritage of the </w:t>
      </w:r>
      <w:r w:rsidRPr="00D932C8">
        <w:rPr>
          <w:rFonts w:ascii="Times New Roman" w:eastAsia="仿宋_GB2312" w:hAnsi="Times New Roman" w:cs="仿宋_GB2312"/>
          <w:sz w:val="24"/>
          <w:szCs w:val="24"/>
          <w:lang w:val="en-GB"/>
        </w:rPr>
        <w:t>Maritime Silk Road. Topics to be explored</w:t>
      </w:r>
      <w:r>
        <w:rPr>
          <w:rFonts w:ascii="Times New Roman" w:eastAsia="仿宋_GB2312" w:hAnsi="Times New Roman" w:cs="仿宋_GB2312"/>
          <w:color w:val="008000"/>
          <w:sz w:val="24"/>
          <w:szCs w:val="24"/>
          <w:lang w:val="en-GB"/>
        </w:rPr>
        <w:t xml:space="preserve"> </w:t>
      </w:r>
      <w:r w:rsidRPr="006F5BD8">
        <w:rPr>
          <w:rFonts w:ascii="Times New Roman" w:eastAsia="仿宋_GB2312" w:hAnsi="Times New Roman" w:cs="仿宋_GB2312"/>
          <w:sz w:val="24"/>
          <w:szCs w:val="24"/>
          <w:lang w:val="en-GB"/>
        </w:rPr>
        <w:t xml:space="preserve">include the </w:t>
      </w:r>
      <w:r>
        <w:rPr>
          <w:rFonts w:ascii="Times New Roman" w:eastAsia="仿宋_GB2312" w:hAnsi="Times New Roman" w:cs="仿宋_GB2312"/>
          <w:sz w:val="24"/>
          <w:szCs w:val="24"/>
          <w:lang w:val="en-GB"/>
        </w:rPr>
        <w:t>space-time</w:t>
      </w:r>
      <w:r w:rsidRPr="006F5BD8">
        <w:rPr>
          <w:rFonts w:ascii="Times New Roman" w:eastAsia="仿宋_GB2312" w:hAnsi="Times New Roman" w:cs="仿宋_GB2312"/>
          <w:sz w:val="24"/>
          <w:szCs w:val="24"/>
          <w:lang w:val="en-GB"/>
        </w:rPr>
        <w:t xml:space="preserve"> definition of, the historical and contemporary values of, the conservation and sustainable use of, and the international exchange and cooperation </w:t>
      </w:r>
      <w:r>
        <w:rPr>
          <w:rFonts w:ascii="Times New Roman" w:eastAsia="仿宋_GB2312" w:hAnsi="Times New Roman" w:cs="仿宋_GB2312"/>
          <w:sz w:val="24"/>
          <w:szCs w:val="24"/>
          <w:lang w:val="en-GB"/>
        </w:rPr>
        <w:t xml:space="preserve">of, the cultural heritage of </w:t>
      </w:r>
      <w:r w:rsidRPr="006F5BD8">
        <w:rPr>
          <w:rFonts w:ascii="Times New Roman" w:eastAsia="仿宋_GB2312" w:hAnsi="Times New Roman" w:cs="仿宋_GB2312"/>
          <w:sz w:val="24"/>
          <w:szCs w:val="24"/>
          <w:lang w:val="en-GB"/>
        </w:rPr>
        <w:t xml:space="preserve">the Maritime Silk Road. The forum now calls for </w:t>
      </w:r>
      <w:r>
        <w:rPr>
          <w:rFonts w:ascii="Times New Roman" w:eastAsia="仿宋_GB2312" w:hAnsi="Times New Roman" w:cs="仿宋_GB2312"/>
          <w:sz w:val="24"/>
          <w:szCs w:val="24"/>
          <w:lang w:val="en-GB"/>
        </w:rPr>
        <w:t xml:space="preserve">research </w:t>
      </w:r>
      <w:r w:rsidRPr="006F5BD8">
        <w:rPr>
          <w:rFonts w:ascii="Times New Roman" w:eastAsia="仿宋_GB2312" w:hAnsi="Times New Roman" w:cs="仿宋_GB2312"/>
          <w:sz w:val="24"/>
          <w:szCs w:val="24"/>
          <w:lang w:val="en-GB"/>
        </w:rPr>
        <w:t xml:space="preserve">papers from the international community. </w:t>
      </w:r>
      <w:r>
        <w:rPr>
          <w:rFonts w:ascii="Times New Roman" w:eastAsia="仿宋_GB2312" w:hAnsi="Times New Roman" w:cs="仿宋_GB2312"/>
          <w:sz w:val="24"/>
          <w:szCs w:val="24"/>
          <w:lang w:val="en-GB"/>
        </w:rPr>
        <w:t>S</w:t>
      </w:r>
      <w:r w:rsidRPr="006F5BD8">
        <w:rPr>
          <w:rFonts w:ascii="Times New Roman" w:eastAsia="仿宋_GB2312" w:hAnsi="Times New Roman" w:cs="仿宋_GB2312"/>
          <w:sz w:val="24"/>
          <w:szCs w:val="24"/>
          <w:lang w:val="en-GB"/>
        </w:rPr>
        <w:t>elected papers will be published on the official site of the forum</w:t>
      </w:r>
      <w:r>
        <w:rPr>
          <w:rFonts w:ascii="Times New Roman" w:eastAsia="仿宋_GB2312" w:hAnsi="Times New Roman" w:cs="仿宋_GB2312"/>
          <w:sz w:val="24"/>
          <w:szCs w:val="24"/>
          <w:lang w:val="en-GB"/>
        </w:rPr>
        <w:t xml:space="preserve">, </w:t>
      </w:r>
      <w:r w:rsidRPr="006F5BD8">
        <w:rPr>
          <w:rFonts w:ascii="Times New Roman" w:eastAsia="仿宋_GB2312" w:hAnsi="Times New Roman" w:cs="仿宋_GB2312"/>
          <w:sz w:val="24"/>
          <w:szCs w:val="24"/>
          <w:lang w:val="en-GB"/>
        </w:rPr>
        <w:t>ICOMOS</w:t>
      </w:r>
      <w:r w:rsidRPr="006F5BD8">
        <w:rPr>
          <w:rFonts w:ascii="Times New Roman" w:eastAsia="仿宋_GB2312" w:hAnsi="Times New Roman" w:cs="仿宋_GB2312" w:hint="eastAsia"/>
          <w:sz w:val="24"/>
          <w:szCs w:val="24"/>
          <w:lang w:val="en-GB"/>
        </w:rPr>
        <w:t xml:space="preserve"> China</w:t>
      </w:r>
      <w:r>
        <w:rPr>
          <w:rFonts w:ascii="Times New Roman" w:eastAsia="仿宋_GB2312" w:hAnsi="Times New Roman" w:cs="仿宋_GB2312"/>
          <w:sz w:val="24"/>
          <w:szCs w:val="24"/>
          <w:lang w:val="en-GB"/>
        </w:rPr>
        <w:t>, and relevant public channels</w:t>
      </w:r>
      <w:r w:rsidRPr="006F5BD8">
        <w:rPr>
          <w:rFonts w:ascii="Times New Roman" w:eastAsia="仿宋_GB2312" w:hAnsi="Times New Roman" w:cs="仿宋_GB2312"/>
          <w:sz w:val="24"/>
          <w:szCs w:val="24"/>
          <w:lang w:val="en-GB"/>
        </w:rPr>
        <w:t>, with their authors to be invited to attend and speak at the forum.</w:t>
      </w:r>
    </w:p>
    <w:p w14:paraId="07884DC3" w14:textId="77777777" w:rsidR="00F4648F" w:rsidRDefault="00F4648F" w:rsidP="00621D55">
      <w:pPr>
        <w:jc w:val="both"/>
        <w:rPr>
          <w:rFonts w:ascii="Times New Roman" w:eastAsia="仿宋_GB2312" w:hAnsi="Times New Roman" w:cs="仿宋_GB2312"/>
          <w:b/>
          <w:sz w:val="24"/>
          <w:szCs w:val="24"/>
          <w:lang w:val="en-GB"/>
        </w:rPr>
      </w:pPr>
    </w:p>
    <w:p w14:paraId="3B5E20D7" w14:textId="20877460" w:rsidR="002E0BE2" w:rsidRPr="006F5BD8" w:rsidRDefault="002E0BE2" w:rsidP="00621D55">
      <w:pPr>
        <w:jc w:val="both"/>
        <w:rPr>
          <w:rFonts w:ascii="Times New Roman" w:eastAsia="仿宋_GB2312" w:hAnsi="Times New Roman" w:cs="仿宋_GB2312"/>
          <w:b/>
          <w:sz w:val="24"/>
          <w:szCs w:val="24"/>
          <w:lang w:val="en-GB"/>
        </w:rPr>
      </w:pPr>
      <w:r w:rsidRPr="006F5BD8">
        <w:rPr>
          <w:rFonts w:ascii="Times New Roman" w:eastAsia="仿宋_GB2312" w:hAnsi="Times New Roman" w:cs="仿宋_GB2312"/>
          <w:b/>
          <w:sz w:val="24"/>
          <w:szCs w:val="24"/>
          <w:lang w:val="en-GB"/>
        </w:rPr>
        <w:t xml:space="preserve">I. </w:t>
      </w:r>
      <w:r>
        <w:rPr>
          <w:rFonts w:ascii="Times New Roman" w:eastAsia="仿宋_GB2312" w:hAnsi="Times New Roman" w:cs="仿宋_GB2312"/>
          <w:b/>
          <w:sz w:val="24"/>
          <w:szCs w:val="24"/>
          <w:lang w:val="en-GB"/>
        </w:rPr>
        <w:t>Targeted c</w:t>
      </w:r>
      <w:r w:rsidRPr="006F5BD8">
        <w:rPr>
          <w:rFonts w:ascii="Times New Roman" w:eastAsia="仿宋_GB2312" w:hAnsi="Times New Roman" w:cs="仿宋_GB2312" w:hint="eastAsia"/>
          <w:b/>
          <w:sz w:val="24"/>
          <w:szCs w:val="24"/>
          <w:lang w:val="en-GB"/>
        </w:rPr>
        <w:t>ontri</w:t>
      </w:r>
      <w:r w:rsidRPr="006F5BD8">
        <w:rPr>
          <w:rFonts w:ascii="Times New Roman" w:eastAsia="仿宋_GB2312" w:hAnsi="Times New Roman" w:cs="仿宋_GB2312"/>
          <w:b/>
          <w:sz w:val="24"/>
          <w:szCs w:val="24"/>
          <w:lang w:val="en-GB"/>
        </w:rPr>
        <w:t>butors</w:t>
      </w:r>
    </w:p>
    <w:p w14:paraId="251EAAE7" w14:textId="77777777" w:rsidR="002E0BE2" w:rsidRPr="006F5BD8" w:rsidRDefault="002E0BE2" w:rsidP="00621D55">
      <w:pPr>
        <w:ind w:leftChars="135" w:left="297"/>
        <w:jc w:val="both"/>
        <w:rPr>
          <w:rFonts w:ascii="Times New Roman" w:eastAsia="仿宋_GB2312" w:hAnsi="Times New Roman" w:cs="仿宋_GB2312"/>
          <w:sz w:val="24"/>
          <w:szCs w:val="24"/>
          <w:lang w:val="en-GB"/>
        </w:rPr>
      </w:pPr>
      <w:r>
        <w:rPr>
          <w:rFonts w:ascii="Times New Roman" w:eastAsia="仿宋_GB2312" w:hAnsi="Times New Roman" w:cs="仿宋_GB2312"/>
          <w:sz w:val="24"/>
          <w:szCs w:val="24"/>
          <w:lang w:val="en-GB"/>
        </w:rPr>
        <w:t>P</w:t>
      </w:r>
      <w:r w:rsidRPr="006F5BD8">
        <w:rPr>
          <w:rFonts w:ascii="Times New Roman" w:eastAsia="仿宋_GB2312" w:hAnsi="Times New Roman" w:cs="仿宋_GB2312"/>
          <w:sz w:val="24"/>
          <w:szCs w:val="24"/>
          <w:lang w:val="en-GB"/>
        </w:rPr>
        <w:t xml:space="preserve">rofessional institutions, experts, scholars, university </w:t>
      </w:r>
      <w:r>
        <w:rPr>
          <w:rFonts w:ascii="Times New Roman" w:eastAsia="仿宋_GB2312" w:hAnsi="Times New Roman" w:cs="仿宋_GB2312"/>
          <w:sz w:val="24"/>
          <w:szCs w:val="24"/>
          <w:lang w:val="en-GB"/>
        </w:rPr>
        <w:t>professors</w:t>
      </w:r>
      <w:r w:rsidRPr="006F5BD8">
        <w:rPr>
          <w:rFonts w:ascii="Times New Roman" w:eastAsia="仿宋_GB2312" w:hAnsi="Times New Roman" w:cs="仿宋_GB2312"/>
          <w:sz w:val="24"/>
          <w:szCs w:val="24"/>
          <w:lang w:val="en-GB"/>
        </w:rPr>
        <w:t xml:space="preserve"> and students</w:t>
      </w:r>
      <w:r>
        <w:rPr>
          <w:rFonts w:ascii="Times New Roman" w:eastAsia="仿宋_GB2312" w:hAnsi="Times New Roman" w:cs="仿宋_GB2312"/>
          <w:sz w:val="24"/>
          <w:szCs w:val="24"/>
          <w:lang w:val="en-GB"/>
        </w:rPr>
        <w:t>,</w:t>
      </w:r>
      <w:r w:rsidRPr="006F5BD8">
        <w:rPr>
          <w:rFonts w:ascii="Times New Roman" w:eastAsia="仿宋_GB2312" w:hAnsi="Times New Roman" w:cs="仿宋_GB2312"/>
          <w:sz w:val="24"/>
          <w:szCs w:val="24"/>
          <w:lang w:val="en-GB"/>
        </w:rPr>
        <w:t xml:space="preserve"> as well as </w:t>
      </w:r>
      <w:r>
        <w:rPr>
          <w:rFonts w:ascii="Times New Roman" w:eastAsia="仿宋_GB2312" w:hAnsi="Times New Roman" w:cs="仿宋_GB2312"/>
          <w:sz w:val="24"/>
          <w:szCs w:val="24"/>
          <w:lang w:val="en-GB"/>
        </w:rPr>
        <w:t>conservation</w:t>
      </w:r>
      <w:r w:rsidRPr="006F5BD8">
        <w:rPr>
          <w:rFonts w:ascii="Times New Roman" w:eastAsia="仿宋_GB2312" w:hAnsi="Times New Roman" w:cs="仿宋_GB2312"/>
          <w:sz w:val="24"/>
          <w:szCs w:val="24"/>
          <w:lang w:val="en-GB"/>
        </w:rPr>
        <w:t xml:space="preserve"> and management practitioners in the field of cultural heritage around the world</w:t>
      </w:r>
      <w:r>
        <w:rPr>
          <w:rFonts w:ascii="Times New Roman" w:eastAsia="仿宋_GB2312" w:hAnsi="Times New Roman" w:cs="仿宋_GB2312"/>
          <w:sz w:val="24"/>
          <w:szCs w:val="24"/>
          <w:lang w:val="en-GB"/>
        </w:rPr>
        <w:t>.</w:t>
      </w:r>
    </w:p>
    <w:p w14:paraId="33000CBF" w14:textId="77777777" w:rsidR="00F4648F" w:rsidRDefault="00F4648F" w:rsidP="00621D55">
      <w:pPr>
        <w:jc w:val="both"/>
        <w:rPr>
          <w:rFonts w:ascii="Times New Roman" w:eastAsia="仿宋_GB2312" w:hAnsi="Times New Roman" w:cs="仿宋_GB2312"/>
          <w:b/>
          <w:sz w:val="24"/>
          <w:szCs w:val="24"/>
          <w:lang w:val="en-GB"/>
        </w:rPr>
      </w:pPr>
    </w:p>
    <w:p w14:paraId="24010C29" w14:textId="0FCFD3E1" w:rsidR="002E0BE2" w:rsidRPr="006F5BD8" w:rsidRDefault="002E0BE2" w:rsidP="00621D55">
      <w:pPr>
        <w:jc w:val="both"/>
        <w:rPr>
          <w:rFonts w:ascii="Times New Roman" w:eastAsia="仿宋_GB2312" w:hAnsi="Times New Roman" w:cs="仿宋_GB2312"/>
          <w:b/>
          <w:sz w:val="24"/>
          <w:szCs w:val="24"/>
          <w:lang w:val="en-GB"/>
        </w:rPr>
      </w:pPr>
      <w:r w:rsidRPr="006F5BD8">
        <w:rPr>
          <w:rFonts w:ascii="Times New Roman" w:eastAsia="仿宋_GB2312" w:hAnsi="Times New Roman" w:cs="仿宋_GB2312"/>
          <w:b/>
          <w:sz w:val="24"/>
          <w:szCs w:val="24"/>
          <w:lang w:val="en-GB"/>
        </w:rPr>
        <w:t xml:space="preserve">II. </w:t>
      </w:r>
      <w:r>
        <w:rPr>
          <w:rFonts w:ascii="Times New Roman" w:eastAsia="仿宋_GB2312" w:hAnsi="Times New Roman" w:cs="仿宋_GB2312"/>
          <w:b/>
          <w:sz w:val="24"/>
          <w:szCs w:val="24"/>
          <w:lang w:val="en-GB"/>
        </w:rPr>
        <w:t>Themes</w:t>
      </w:r>
      <w:r w:rsidRPr="006F5BD8">
        <w:rPr>
          <w:rFonts w:ascii="Times New Roman" w:eastAsia="仿宋_GB2312" w:hAnsi="Times New Roman" w:cs="仿宋_GB2312"/>
          <w:b/>
          <w:sz w:val="24"/>
          <w:szCs w:val="24"/>
          <w:lang w:val="en-GB"/>
        </w:rPr>
        <w:t xml:space="preserve"> </w:t>
      </w:r>
    </w:p>
    <w:p w14:paraId="573C5244" w14:textId="77777777" w:rsidR="002E0BE2" w:rsidRPr="006F5BD8" w:rsidRDefault="002E0BE2" w:rsidP="00621D55">
      <w:pPr>
        <w:ind w:leftChars="135" w:left="297" w:firstLine="1"/>
        <w:jc w:val="both"/>
        <w:rPr>
          <w:rFonts w:ascii="Times New Roman" w:eastAsia="仿宋_GB2312" w:hAnsi="Times New Roman" w:cs="仿宋_GB2312"/>
          <w:sz w:val="24"/>
          <w:szCs w:val="24"/>
          <w:lang w:val="en-GB"/>
        </w:rPr>
      </w:pPr>
      <w:r>
        <w:rPr>
          <w:rFonts w:ascii="Times New Roman" w:eastAsia="仿宋_GB2312" w:hAnsi="Times New Roman" w:cs="仿宋_GB2312"/>
          <w:sz w:val="24"/>
          <w:szCs w:val="24"/>
          <w:lang w:val="en-GB"/>
        </w:rPr>
        <w:t>The research should</w:t>
      </w:r>
      <w:r w:rsidRPr="006F5BD8">
        <w:rPr>
          <w:rFonts w:ascii="Times New Roman" w:eastAsia="仿宋_GB2312" w:hAnsi="Times New Roman" w:cs="仿宋_GB2312" w:hint="eastAsia"/>
          <w:sz w:val="24"/>
          <w:szCs w:val="24"/>
          <w:lang w:val="en-GB"/>
        </w:rPr>
        <w:t xml:space="preserve"> be</w:t>
      </w:r>
      <w:r w:rsidRPr="006F5BD8">
        <w:rPr>
          <w:rFonts w:ascii="Times New Roman" w:eastAsia="仿宋_GB2312" w:hAnsi="Times New Roman" w:cs="仿宋_GB2312"/>
          <w:sz w:val="24"/>
          <w:szCs w:val="24"/>
          <w:lang w:val="en-GB"/>
        </w:rPr>
        <w:t xml:space="preserve"> centred on the conservation </w:t>
      </w:r>
      <w:r>
        <w:rPr>
          <w:rFonts w:ascii="Times New Roman" w:eastAsia="仿宋_GB2312" w:hAnsi="Times New Roman" w:cs="仿宋_GB2312"/>
          <w:sz w:val="24"/>
          <w:szCs w:val="24"/>
          <w:lang w:val="en-GB"/>
        </w:rPr>
        <w:t>and</w:t>
      </w:r>
      <w:r w:rsidRPr="006F5BD8">
        <w:rPr>
          <w:rFonts w:ascii="Times New Roman" w:eastAsia="仿宋_GB2312" w:hAnsi="Times New Roman" w:cs="仿宋_GB2312"/>
          <w:sz w:val="24"/>
          <w:szCs w:val="24"/>
          <w:lang w:val="en-GB"/>
        </w:rPr>
        <w:t xml:space="preserve"> sustainable development of the cultural heritage </w:t>
      </w:r>
      <w:r>
        <w:rPr>
          <w:rFonts w:ascii="Times New Roman" w:eastAsia="仿宋_GB2312" w:hAnsi="Times New Roman" w:cs="仿宋_GB2312"/>
          <w:sz w:val="24"/>
          <w:szCs w:val="24"/>
          <w:lang w:val="en-GB"/>
        </w:rPr>
        <w:t xml:space="preserve">of the </w:t>
      </w:r>
      <w:r w:rsidRPr="006F5BD8">
        <w:rPr>
          <w:rFonts w:ascii="Times New Roman" w:eastAsia="仿宋_GB2312" w:hAnsi="Times New Roman" w:cs="仿宋_GB2312"/>
          <w:sz w:val="24"/>
          <w:szCs w:val="24"/>
          <w:lang w:val="en-GB"/>
        </w:rPr>
        <w:t xml:space="preserve">Maritime Silk Road, with </w:t>
      </w:r>
      <w:r>
        <w:rPr>
          <w:rFonts w:ascii="Times New Roman" w:eastAsia="仿宋_GB2312" w:hAnsi="Times New Roman" w:cs="仿宋_GB2312"/>
          <w:sz w:val="24"/>
          <w:szCs w:val="24"/>
          <w:lang w:val="en-GB"/>
        </w:rPr>
        <w:t>a theme</w:t>
      </w:r>
      <w:r w:rsidRPr="006F5BD8">
        <w:rPr>
          <w:rFonts w:ascii="Times New Roman" w:eastAsia="仿宋_GB2312" w:hAnsi="Times New Roman" w:cs="仿宋_GB2312"/>
          <w:sz w:val="24"/>
          <w:szCs w:val="24"/>
          <w:lang w:val="en-GB"/>
        </w:rPr>
        <w:t xml:space="preserve"> </w:t>
      </w:r>
      <w:r>
        <w:rPr>
          <w:rFonts w:ascii="Times New Roman" w:eastAsia="仿宋_GB2312" w:hAnsi="Times New Roman" w:cs="仿宋_GB2312"/>
          <w:sz w:val="24"/>
          <w:szCs w:val="24"/>
          <w:lang w:val="en-GB"/>
        </w:rPr>
        <w:t>chosen from the following:</w:t>
      </w:r>
    </w:p>
    <w:p w14:paraId="402CDE95" w14:textId="77777777" w:rsidR="002E0BE2" w:rsidRPr="00770A45" w:rsidRDefault="002E0BE2" w:rsidP="00621D55">
      <w:pPr>
        <w:pStyle w:val="ab"/>
        <w:numPr>
          <w:ilvl w:val="0"/>
          <w:numId w:val="3"/>
        </w:numPr>
        <w:ind w:leftChars="0"/>
        <w:jc w:val="both"/>
        <w:rPr>
          <w:rFonts w:ascii="Times New Roman" w:eastAsia="仿宋_GB2312" w:hAnsi="Times New Roman" w:cs="仿宋_GB2312"/>
          <w:szCs w:val="24"/>
          <w:lang w:val="en-GB"/>
        </w:rPr>
      </w:pPr>
      <w:r>
        <w:rPr>
          <w:rFonts w:ascii="Times New Roman" w:eastAsia="仿宋_GB2312" w:hAnsi="Times New Roman" w:cs="仿宋_GB2312"/>
          <w:szCs w:val="24"/>
          <w:lang w:val="en-GB"/>
        </w:rPr>
        <w:t>H</w:t>
      </w:r>
      <w:r w:rsidRPr="00770A45">
        <w:rPr>
          <w:rFonts w:ascii="Times New Roman" w:eastAsia="仿宋_GB2312" w:hAnsi="Times New Roman" w:cs="仿宋_GB2312"/>
          <w:szCs w:val="24"/>
          <w:lang w:val="en-GB"/>
        </w:rPr>
        <w:t xml:space="preserve">istorical and archaeological research of the Maritime Silk Road and </w:t>
      </w:r>
      <w:r>
        <w:rPr>
          <w:rFonts w:ascii="Times New Roman" w:eastAsia="仿宋_GB2312" w:hAnsi="Times New Roman" w:cs="仿宋_GB2312"/>
          <w:szCs w:val="24"/>
          <w:lang w:val="en-GB"/>
        </w:rPr>
        <w:t>its</w:t>
      </w:r>
      <w:r w:rsidRPr="00770A45">
        <w:rPr>
          <w:rFonts w:ascii="Times New Roman" w:eastAsia="仿宋_GB2312" w:hAnsi="Times New Roman" w:cs="仿宋_GB2312"/>
          <w:szCs w:val="24"/>
          <w:lang w:val="en-GB"/>
        </w:rPr>
        <w:t xml:space="preserve"> definition </w:t>
      </w:r>
      <w:r>
        <w:rPr>
          <w:rFonts w:ascii="Times New Roman" w:eastAsia="仿宋_GB2312" w:hAnsi="Times New Roman" w:cs="仿宋_GB2312"/>
          <w:szCs w:val="24"/>
          <w:lang w:val="en-GB"/>
        </w:rPr>
        <w:t>in the scope of space and time</w:t>
      </w:r>
      <w:r w:rsidRPr="00770A45">
        <w:rPr>
          <w:rFonts w:ascii="Times New Roman" w:eastAsia="仿宋_GB2312" w:hAnsi="Times New Roman" w:cs="仿宋_GB2312"/>
          <w:szCs w:val="24"/>
          <w:lang w:val="en-GB"/>
        </w:rPr>
        <w:t>;</w:t>
      </w:r>
    </w:p>
    <w:p w14:paraId="1463D8D7" w14:textId="77777777" w:rsidR="002E0BE2" w:rsidRDefault="002E0BE2" w:rsidP="00621D55">
      <w:pPr>
        <w:pStyle w:val="ab"/>
        <w:numPr>
          <w:ilvl w:val="0"/>
          <w:numId w:val="3"/>
        </w:numPr>
        <w:ind w:leftChars="0"/>
        <w:jc w:val="both"/>
        <w:rPr>
          <w:rFonts w:ascii="Times New Roman" w:eastAsia="仿宋_GB2312" w:hAnsi="Times New Roman" w:cs="仿宋_GB2312"/>
          <w:szCs w:val="24"/>
          <w:lang w:val="en-GB"/>
        </w:rPr>
      </w:pPr>
      <w:r>
        <w:rPr>
          <w:rFonts w:ascii="Times New Roman" w:eastAsia="仿宋_GB2312" w:hAnsi="Times New Roman" w:cs="仿宋_GB2312"/>
          <w:szCs w:val="24"/>
          <w:lang w:val="en-GB"/>
        </w:rPr>
        <w:t>H</w:t>
      </w:r>
      <w:r w:rsidRPr="00770A45">
        <w:rPr>
          <w:rFonts w:ascii="Times New Roman" w:eastAsia="仿宋_GB2312" w:hAnsi="Times New Roman" w:cs="仿宋_GB2312"/>
          <w:szCs w:val="24"/>
          <w:lang w:val="en-GB"/>
        </w:rPr>
        <w:t xml:space="preserve">istorical and contemporary values of the </w:t>
      </w:r>
      <w:r>
        <w:rPr>
          <w:rFonts w:ascii="Times New Roman" w:eastAsia="仿宋_GB2312" w:hAnsi="Times New Roman" w:cs="仿宋_GB2312"/>
          <w:szCs w:val="24"/>
          <w:lang w:val="en-GB"/>
        </w:rPr>
        <w:t xml:space="preserve">cultural heritage of the </w:t>
      </w:r>
      <w:r w:rsidRPr="00770A45">
        <w:rPr>
          <w:rFonts w:ascii="Times New Roman" w:eastAsia="仿宋_GB2312" w:hAnsi="Times New Roman" w:cs="仿宋_GB2312"/>
          <w:szCs w:val="24"/>
          <w:lang w:val="en-GB"/>
        </w:rPr>
        <w:t>Maritime Silk Road;</w:t>
      </w:r>
    </w:p>
    <w:p w14:paraId="55827A5C" w14:textId="77777777" w:rsidR="002E0BE2" w:rsidRPr="00770A45" w:rsidRDefault="002E0BE2" w:rsidP="00621D55">
      <w:pPr>
        <w:pStyle w:val="ab"/>
        <w:numPr>
          <w:ilvl w:val="0"/>
          <w:numId w:val="3"/>
        </w:numPr>
        <w:ind w:leftChars="0"/>
        <w:jc w:val="both"/>
        <w:rPr>
          <w:rFonts w:ascii="Times New Roman" w:eastAsia="仿宋_GB2312" w:hAnsi="Times New Roman" w:cs="仿宋_GB2312"/>
          <w:szCs w:val="24"/>
          <w:lang w:val="en-GB"/>
        </w:rPr>
      </w:pPr>
      <w:r>
        <w:rPr>
          <w:rFonts w:ascii="Times New Roman" w:eastAsia="仿宋_GB2312" w:hAnsi="Times New Roman" w:cs="仿宋_GB2312"/>
          <w:szCs w:val="24"/>
          <w:lang w:val="en-GB"/>
        </w:rPr>
        <w:t>T</w:t>
      </w:r>
      <w:r w:rsidRPr="00770A45">
        <w:rPr>
          <w:rFonts w:ascii="Times New Roman" w:eastAsia="仿宋_GB2312" w:hAnsi="Times New Roman" w:cs="仿宋_GB2312"/>
          <w:szCs w:val="24"/>
          <w:lang w:val="en-GB"/>
        </w:rPr>
        <w:t xml:space="preserve">he conservation and sustainable </w:t>
      </w:r>
      <w:r>
        <w:rPr>
          <w:rFonts w:ascii="Times New Roman" w:eastAsia="仿宋_GB2312" w:hAnsi="Times New Roman" w:cs="仿宋_GB2312" w:hint="eastAsia"/>
          <w:szCs w:val="24"/>
          <w:lang w:val="en-GB" w:eastAsia="zh-CN"/>
        </w:rPr>
        <w:t>utilization</w:t>
      </w:r>
      <w:r w:rsidRPr="00770A45">
        <w:rPr>
          <w:rFonts w:ascii="Times New Roman" w:eastAsia="仿宋_GB2312" w:hAnsi="Times New Roman" w:cs="仿宋_GB2312"/>
          <w:szCs w:val="24"/>
          <w:lang w:val="en-GB"/>
        </w:rPr>
        <w:t xml:space="preserve"> of </w:t>
      </w:r>
      <w:r>
        <w:rPr>
          <w:rFonts w:ascii="Times New Roman" w:eastAsia="仿宋_GB2312" w:hAnsi="Times New Roman" w:cs="仿宋_GB2312"/>
          <w:szCs w:val="24"/>
          <w:lang w:val="en-GB"/>
        </w:rPr>
        <w:t xml:space="preserve">the cultural heritage of </w:t>
      </w:r>
      <w:r w:rsidRPr="00770A45">
        <w:rPr>
          <w:rFonts w:ascii="Times New Roman" w:eastAsia="仿宋_GB2312" w:hAnsi="Times New Roman" w:cs="仿宋_GB2312"/>
          <w:szCs w:val="24"/>
          <w:lang w:val="en-GB"/>
        </w:rPr>
        <w:t>the Maritime Silk Road;</w:t>
      </w:r>
    </w:p>
    <w:p w14:paraId="099CF57D" w14:textId="77777777" w:rsidR="002E0BE2" w:rsidRPr="00770A45" w:rsidRDefault="002E0BE2" w:rsidP="00621D55">
      <w:pPr>
        <w:pStyle w:val="ab"/>
        <w:numPr>
          <w:ilvl w:val="0"/>
          <w:numId w:val="3"/>
        </w:numPr>
        <w:ind w:leftChars="0"/>
        <w:jc w:val="both"/>
        <w:rPr>
          <w:rFonts w:ascii="Times New Roman" w:eastAsia="仿宋_GB2312" w:hAnsi="Times New Roman" w:cs="仿宋_GB2312"/>
          <w:szCs w:val="24"/>
          <w:lang w:val="en-GB"/>
        </w:rPr>
      </w:pPr>
      <w:r w:rsidRPr="00770A45">
        <w:rPr>
          <w:rFonts w:ascii="Times New Roman" w:eastAsia="仿宋_GB2312" w:hAnsi="Times New Roman" w:cs="仿宋_GB2312"/>
          <w:szCs w:val="24"/>
          <w:lang w:val="en-GB"/>
        </w:rPr>
        <w:t>International exchange and cooperation on the conservation and management of the cultural heritage of the Maritime Silk Road.</w:t>
      </w:r>
    </w:p>
    <w:p w14:paraId="092C53E1" w14:textId="77777777" w:rsidR="00F4648F" w:rsidRDefault="00F4648F" w:rsidP="00621D55">
      <w:pPr>
        <w:snapToGrid w:val="0"/>
        <w:jc w:val="both"/>
        <w:rPr>
          <w:rFonts w:ascii="Times New Roman" w:eastAsia="仿宋_GB2312" w:hAnsi="Times New Roman" w:cs="仿宋_GB2312"/>
          <w:b/>
          <w:sz w:val="24"/>
          <w:szCs w:val="24"/>
          <w:lang w:val="en-GB"/>
        </w:rPr>
      </w:pPr>
    </w:p>
    <w:p w14:paraId="59F3D326" w14:textId="7458AE87" w:rsidR="002E0BE2" w:rsidRPr="006F5BD8" w:rsidRDefault="002E0BE2" w:rsidP="00621D55">
      <w:pPr>
        <w:snapToGrid w:val="0"/>
        <w:jc w:val="both"/>
        <w:rPr>
          <w:rFonts w:ascii="Times New Roman" w:eastAsia="仿宋_GB2312" w:hAnsi="Times New Roman" w:cs="仿宋_GB2312"/>
          <w:b/>
          <w:sz w:val="24"/>
          <w:szCs w:val="24"/>
          <w:lang w:val="en-GB"/>
        </w:rPr>
      </w:pPr>
      <w:r w:rsidRPr="006F5BD8">
        <w:rPr>
          <w:rFonts w:ascii="Times New Roman" w:eastAsia="仿宋_GB2312" w:hAnsi="Times New Roman" w:cs="仿宋_GB2312"/>
          <w:b/>
          <w:sz w:val="24"/>
          <w:szCs w:val="24"/>
          <w:lang w:val="en-GB"/>
        </w:rPr>
        <w:t xml:space="preserve">III. Requirements </w:t>
      </w:r>
    </w:p>
    <w:p w14:paraId="79F84E84" w14:textId="77777777" w:rsidR="002E0BE2" w:rsidRPr="006F5BD8" w:rsidRDefault="002E0BE2" w:rsidP="00621D55">
      <w:pPr>
        <w:pStyle w:val="ab"/>
        <w:numPr>
          <w:ilvl w:val="0"/>
          <w:numId w:val="1"/>
        </w:numPr>
        <w:snapToGrid w:val="0"/>
        <w:ind w:leftChars="0"/>
        <w:jc w:val="both"/>
        <w:rPr>
          <w:rFonts w:ascii="Times New Roman" w:eastAsia="仿宋_GB2312" w:hAnsi="Times New Roman" w:cs="仿宋_GB2312"/>
          <w:szCs w:val="24"/>
          <w:lang w:val="en-GB"/>
        </w:rPr>
      </w:pPr>
      <w:r w:rsidRPr="006F5BD8">
        <w:rPr>
          <w:rFonts w:ascii="Times New Roman" w:eastAsia="仿宋_GB2312" w:hAnsi="Times New Roman" w:cs="仿宋_GB2312"/>
          <w:szCs w:val="24"/>
          <w:lang w:val="en-GB"/>
        </w:rPr>
        <w:t>Content</w:t>
      </w:r>
    </w:p>
    <w:p w14:paraId="45E90581" w14:textId="77777777" w:rsidR="002E0BE2" w:rsidRPr="006F5BD8" w:rsidRDefault="002E0BE2" w:rsidP="00621D55">
      <w:pPr>
        <w:pStyle w:val="ab"/>
        <w:numPr>
          <w:ilvl w:val="0"/>
          <w:numId w:val="2"/>
        </w:numPr>
        <w:snapToGrid w:val="0"/>
        <w:ind w:leftChars="514" w:left="1611"/>
        <w:jc w:val="both"/>
        <w:rPr>
          <w:rFonts w:ascii="Times New Roman" w:eastAsia="仿宋_GB2312" w:hAnsi="Times New Roman" w:cs="仿宋_GB2312"/>
          <w:szCs w:val="24"/>
          <w:lang w:val="en-GB" w:eastAsia="zh-CN"/>
        </w:rPr>
      </w:pPr>
      <w:r w:rsidRPr="006F5BD8">
        <w:rPr>
          <w:rFonts w:ascii="Times New Roman" w:eastAsia="仿宋_GB2312" w:hAnsi="Times New Roman" w:cs="仿宋_GB2312"/>
          <w:szCs w:val="24"/>
          <w:lang w:val="en-GB" w:eastAsia="zh-CN"/>
        </w:rPr>
        <w:t xml:space="preserve">In-depth elaboration on one of the </w:t>
      </w:r>
      <w:r w:rsidRPr="006F5BD8">
        <w:rPr>
          <w:rFonts w:ascii="Times New Roman" w:eastAsia="仿宋_GB2312" w:hAnsi="Times New Roman" w:cs="仿宋_GB2312" w:hint="eastAsia"/>
          <w:szCs w:val="24"/>
          <w:lang w:val="en-GB" w:eastAsia="zh-CN"/>
        </w:rPr>
        <w:t>themes above</w:t>
      </w:r>
      <w:r w:rsidRPr="006F5BD8">
        <w:rPr>
          <w:rFonts w:ascii="Times New Roman" w:eastAsia="仿宋_GB2312" w:hAnsi="Times New Roman" w:cs="仿宋_GB2312"/>
          <w:szCs w:val="24"/>
          <w:lang w:val="en-GB" w:eastAsia="zh-CN"/>
        </w:rPr>
        <w:t>, with clear viewpoints, solid arguments and reasonable logic.</w:t>
      </w:r>
    </w:p>
    <w:p w14:paraId="178500E7" w14:textId="77777777" w:rsidR="002E0BE2" w:rsidRPr="006F5BD8" w:rsidRDefault="002E0BE2" w:rsidP="00621D55">
      <w:pPr>
        <w:pStyle w:val="ab"/>
        <w:numPr>
          <w:ilvl w:val="0"/>
          <w:numId w:val="2"/>
        </w:numPr>
        <w:snapToGrid w:val="0"/>
        <w:ind w:leftChars="514" w:left="1611"/>
        <w:jc w:val="both"/>
        <w:rPr>
          <w:rFonts w:ascii="Times New Roman" w:eastAsia="仿宋_GB2312" w:hAnsi="Times New Roman" w:cs="仿宋_GB2312"/>
          <w:szCs w:val="24"/>
          <w:lang w:val="en-GB" w:eastAsia="zh-CN"/>
        </w:rPr>
      </w:pPr>
      <w:r w:rsidRPr="006F5BD8">
        <w:rPr>
          <w:rFonts w:ascii="Times New Roman" w:eastAsia="仿宋_GB2312" w:hAnsi="Times New Roman" w:cs="仿宋_GB2312" w:hint="eastAsia"/>
          <w:szCs w:val="24"/>
          <w:lang w:val="en-GB" w:eastAsia="zh-CN"/>
        </w:rPr>
        <w:t>Based on</w:t>
      </w:r>
      <w:r w:rsidRPr="006F5BD8">
        <w:rPr>
          <w:rFonts w:ascii="Times New Roman" w:eastAsia="仿宋_GB2312" w:hAnsi="Times New Roman" w:cs="仿宋_GB2312"/>
          <w:szCs w:val="24"/>
          <w:lang w:val="en-GB" w:eastAsia="zh-CN"/>
        </w:rPr>
        <w:t xml:space="preserve"> the actual practice of the </w:t>
      </w:r>
      <w:r>
        <w:rPr>
          <w:rFonts w:ascii="Times New Roman" w:eastAsia="仿宋_GB2312" w:hAnsi="Times New Roman" w:cs="仿宋_GB2312"/>
          <w:szCs w:val="24"/>
          <w:lang w:val="en-GB" w:eastAsia="zh-CN"/>
        </w:rPr>
        <w:t>conservation</w:t>
      </w:r>
      <w:r w:rsidRPr="006F5BD8">
        <w:rPr>
          <w:rFonts w:ascii="Times New Roman" w:eastAsia="仿宋_GB2312" w:hAnsi="Times New Roman" w:cs="仿宋_GB2312"/>
          <w:szCs w:val="24"/>
          <w:lang w:val="en-GB" w:eastAsia="zh-CN"/>
        </w:rPr>
        <w:t>, management and utili</w:t>
      </w:r>
      <w:r>
        <w:rPr>
          <w:rFonts w:ascii="Times New Roman" w:eastAsia="仿宋_GB2312" w:hAnsi="Times New Roman" w:cs="仿宋_GB2312" w:hint="eastAsia"/>
          <w:szCs w:val="24"/>
          <w:lang w:val="en-GB" w:eastAsia="zh-CN"/>
        </w:rPr>
        <w:t>z</w:t>
      </w:r>
      <w:r w:rsidRPr="006F5BD8">
        <w:rPr>
          <w:rFonts w:ascii="Times New Roman" w:eastAsia="仿宋_GB2312" w:hAnsi="Times New Roman" w:cs="仿宋_GB2312"/>
          <w:szCs w:val="24"/>
          <w:lang w:val="en-GB" w:eastAsia="zh-CN"/>
        </w:rPr>
        <w:t xml:space="preserve">ation of the </w:t>
      </w:r>
      <w:r>
        <w:rPr>
          <w:rFonts w:ascii="Times New Roman" w:eastAsia="仿宋_GB2312" w:hAnsi="Times New Roman" w:cs="仿宋_GB2312"/>
          <w:szCs w:val="24"/>
          <w:lang w:val="en-GB" w:eastAsia="zh-CN"/>
        </w:rPr>
        <w:t xml:space="preserve">cultural heritage of </w:t>
      </w:r>
      <w:r w:rsidRPr="006F5BD8">
        <w:rPr>
          <w:rFonts w:ascii="Times New Roman" w:eastAsia="仿宋_GB2312" w:hAnsi="Times New Roman" w:cs="仿宋_GB2312"/>
          <w:szCs w:val="24"/>
          <w:lang w:val="en-GB"/>
        </w:rPr>
        <w:t>Maritime Silk Road</w:t>
      </w:r>
      <w:r w:rsidRPr="006F5BD8">
        <w:rPr>
          <w:rFonts w:ascii="Times New Roman" w:eastAsia="仿宋_GB2312" w:hAnsi="Times New Roman" w:cs="仿宋_GB2312"/>
          <w:szCs w:val="24"/>
          <w:lang w:val="en-GB" w:eastAsia="zh-CN"/>
        </w:rPr>
        <w:t>, select specific issues or cases for analysis and discussion, and put forward constructive and feasible suggestions.</w:t>
      </w:r>
    </w:p>
    <w:p w14:paraId="64806BFE" w14:textId="77777777" w:rsidR="002E0BE2" w:rsidRPr="006F5BD8" w:rsidRDefault="002E0BE2" w:rsidP="00621D55">
      <w:pPr>
        <w:pStyle w:val="ab"/>
        <w:numPr>
          <w:ilvl w:val="0"/>
          <w:numId w:val="2"/>
        </w:numPr>
        <w:snapToGrid w:val="0"/>
        <w:ind w:leftChars="514" w:left="1611"/>
        <w:jc w:val="both"/>
        <w:rPr>
          <w:rFonts w:ascii="Times New Roman" w:eastAsia="仿宋_GB2312" w:hAnsi="Times New Roman" w:cs="仿宋_GB2312"/>
          <w:szCs w:val="24"/>
          <w:lang w:val="en-GB" w:eastAsia="zh-CN"/>
        </w:rPr>
      </w:pPr>
      <w:r>
        <w:rPr>
          <w:rFonts w:ascii="Times New Roman" w:eastAsia="仿宋_GB2312" w:hAnsi="Times New Roman" w:cs="仿宋_GB2312"/>
          <w:szCs w:val="24"/>
          <w:lang w:val="en-GB" w:eastAsia="zh-CN"/>
        </w:rPr>
        <w:t>E</w:t>
      </w:r>
      <w:r w:rsidRPr="006F5BD8">
        <w:rPr>
          <w:rFonts w:ascii="Times New Roman" w:eastAsia="仿宋_GB2312" w:hAnsi="Times New Roman" w:cs="仿宋_GB2312"/>
          <w:szCs w:val="24"/>
          <w:lang w:val="en-GB" w:eastAsia="zh-CN"/>
        </w:rPr>
        <w:t xml:space="preserve">ach institution or individual </w:t>
      </w:r>
      <w:r>
        <w:rPr>
          <w:rFonts w:ascii="Times New Roman" w:eastAsia="仿宋_GB2312" w:hAnsi="Times New Roman" w:cs="仿宋_GB2312"/>
          <w:szCs w:val="24"/>
          <w:lang w:val="en-GB" w:eastAsia="zh-CN"/>
        </w:rPr>
        <w:t>shall</w:t>
      </w:r>
      <w:r w:rsidRPr="006F5BD8">
        <w:rPr>
          <w:rFonts w:ascii="Times New Roman" w:eastAsia="仿宋_GB2312" w:hAnsi="Times New Roman" w:cs="仿宋_GB2312"/>
          <w:szCs w:val="24"/>
          <w:lang w:val="en-GB" w:eastAsia="zh-CN"/>
        </w:rPr>
        <w:t xml:space="preserve"> only submit one paper, with an abstract attached.</w:t>
      </w:r>
    </w:p>
    <w:p w14:paraId="2DBBD374" w14:textId="77777777" w:rsidR="002E0BE2" w:rsidRPr="00D740AF" w:rsidRDefault="002E0BE2" w:rsidP="00621D55">
      <w:pPr>
        <w:pStyle w:val="ab"/>
        <w:numPr>
          <w:ilvl w:val="0"/>
          <w:numId w:val="2"/>
        </w:numPr>
        <w:snapToGrid w:val="0"/>
        <w:ind w:leftChars="514" w:left="1611"/>
        <w:jc w:val="both"/>
        <w:rPr>
          <w:rFonts w:ascii="Times New Roman" w:eastAsia="仿宋_GB2312" w:hAnsi="Times New Roman" w:cs="仿宋_GB2312"/>
          <w:szCs w:val="24"/>
          <w:lang w:val="en-GB" w:eastAsia="zh-CN"/>
        </w:rPr>
      </w:pPr>
      <w:r w:rsidRPr="006F5BD8">
        <w:rPr>
          <w:rFonts w:ascii="Times New Roman" w:eastAsia="仿宋_GB2312" w:hAnsi="Times New Roman" w:cs="仿宋_GB2312"/>
          <w:szCs w:val="24"/>
          <w:lang w:val="en-GB" w:eastAsia="zh-CN"/>
        </w:rPr>
        <w:t>The paper must be written in Chinese or English.</w:t>
      </w:r>
      <w:r>
        <w:rPr>
          <w:rFonts w:ascii="Times New Roman" w:eastAsia="仿宋_GB2312" w:hAnsi="Times New Roman" w:cs="仿宋_GB2312"/>
          <w:szCs w:val="24"/>
          <w:lang w:val="en-GB" w:eastAsia="zh-CN"/>
        </w:rPr>
        <w:br/>
      </w:r>
    </w:p>
    <w:p w14:paraId="19ABDD5D" w14:textId="77777777" w:rsidR="002E0BE2" w:rsidRPr="006F5BD8" w:rsidRDefault="002E0BE2" w:rsidP="00621D55">
      <w:pPr>
        <w:pStyle w:val="ab"/>
        <w:numPr>
          <w:ilvl w:val="0"/>
          <w:numId w:val="1"/>
        </w:numPr>
        <w:snapToGrid w:val="0"/>
        <w:ind w:leftChars="0"/>
        <w:jc w:val="both"/>
        <w:rPr>
          <w:rFonts w:ascii="Times New Roman" w:eastAsia="仿宋_GB2312" w:hAnsi="Times New Roman" w:cs="仿宋_GB2312"/>
          <w:szCs w:val="24"/>
          <w:lang w:val="en-GB"/>
        </w:rPr>
      </w:pPr>
      <w:r w:rsidRPr="006F5BD8">
        <w:rPr>
          <w:rFonts w:ascii="Times New Roman" w:eastAsia="仿宋_GB2312" w:hAnsi="Times New Roman" w:cs="仿宋_GB2312"/>
          <w:szCs w:val="24"/>
          <w:lang w:val="en-GB"/>
        </w:rPr>
        <w:t>Format</w:t>
      </w:r>
    </w:p>
    <w:p w14:paraId="7157F28D" w14:textId="77777777" w:rsidR="002E0BE2" w:rsidRPr="006F5BD8" w:rsidRDefault="002E0BE2" w:rsidP="00621D55">
      <w:pPr>
        <w:ind w:left="60" w:firstLine="933"/>
        <w:jc w:val="both"/>
        <w:rPr>
          <w:rFonts w:ascii="Times New Roman" w:eastAsia="仿宋_GB2312" w:hAnsi="Times New Roman" w:cs="仿宋_GB2312"/>
          <w:sz w:val="24"/>
          <w:szCs w:val="24"/>
          <w:lang w:val="en-GB"/>
        </w:rPr>
      </w:pPr>
      <w:r w:rsidRPr="006F5BD8">
        <w:rPr>
          <w:rFonts w:ascii="Times New Roman" w:eastAsia="仿宋_GB2312" w:hAnsi="Times New Roman" w:cs="仿宋_GB2312"/>
          <w:sz w:val="24"/>
          <w:szCs w:val="24"/>
          <w:lang w:val="en-GB"/>
        </w:rPr>
        <w:t>Please refer to the Appendix for details.</w:t>
      </w:r>
      <w:r>
        <w:rPr>
          <w:rFonts w:ascii="Times New Roman" w:eastAsia="仿宋_GB2312" w:hAnsi="Times New Roman" w:cs="仿宋_GB2312"/>
          <w:sz w:val="24"/>
          <w:szCs w:val="24"/>
          <w:lang w:val="en-GB"/>
        </w:rPr>
        <w:br/>
      </w:r>
    </w:p>
    <w:p w14:paraId="56010D26" w14:textId="77777777" w:rsidR="002E0BE2" w:rsidRPr="006F5BD8" w:rsidRDefault="002E0BE2" w:rsidP="00621D55">
      <w:pPr>
        <w:pStyle w:val="ab"/>
        <w:numPr>
          <w:ilvl w:val="0"/>
          <w:numId w:val="1"/>
        </w:numPr>
        <w:snapToGrid w:val="0"/>
        <w:ind w:leftChars="0"/>
        <w:jc w:val="both"/>
        <w:rPr>
          <w:rFonts w:ascii="Times New Roman" w:eastAsia="仿宋_GB2312" w:hAnsi="Times New Roman" w:cs="仿宋_GB2312"/>
          <w:szCs w:val="24"/>
          <w:lang w:val="en-GB"/>
        </w:rPr>
      </w:pPr>
      <w:r>
        <w:rPr>
          <w:rFonts w:ascii="Times New Roman" w:eastAsia="仿宋_GB2312" w:hAnsi="Times New Roman" w:cs="仿宋_GB2312" w:hint="eastAsia"/>
          <w:szCs w:val="24"/>
          <w:lang w:val="en-GB"/>
        </w:rPr>
        <w:t>Selection</w:t>
      </w:r>
    </w:p>
    <w:p w14:paraId="01624373" w14:textId="77777777" w:rsidR="002E0BE2" w:rsidRPr="006F5BD8" w:rsidRDefault="002E0BE2" w:rsidP="00621D55">
      <w:pPr>
        <w:ind w:leftChars="471" w:left="1038" w:hanging="2"/>
        <w:jc w:val="both"/>
        <w:rPr>
          <w:rFonts w:ascii="Times New Roman" w:eastAsia="仿宋_GB2312" w:hAnsi="Times New Roman" w:cs="仿宋_GB2312"/>
          <w:sz w:val="24"/>
          <w:szCs w:val="24"/>
          <w:lang w:val="en-GB"/>
        </w:rPr>
      </w:pPr>
      <w:r w:rsidRPr="006F5BD8">
        <w:rPr>
          <w:rFonts w:ascii="Times New Roman" w:eastAsia="仿宋_GB2312" w:hAnsi="Times New Roman" w:cs="仿宋_GB2312"/>
          <w:sz w:val="24"/>
          <w:szCs w:val="24"/>
          <w:lang w:val="en-GB"/>
        </w:rPr>
        <w:t xml:space="preserve">Submitted papers will be reviewed and selected by experts in relevant </w:t>
      </w:r>
      <w:r>
        <w:rPr>
          <w:rFonts w:ascii="Times New Roman" w:eastAsia="仿宋_GB2312" w:hAnsi="Times New Roman" w:cs="仿宋_GB2312"/>
          <w:sz w:val="24"/>
          <w:szCs w:val="24"/>
          <w:lang w:val="en-GB"/>
        </w:rPr>
        <w:t>fields</w:t>
      </w:r>
      <w:r w:rsidRPr="006F5BD8">
        <w:rPr>
          <w:rFonts w:ascii="Times New Roman" w:eastAsia="仿宋_GB2312" w:hAnsi="Times New Roman" w:cs="仿宋_GB2312"/>
          <w:sz w:val="24"/>
          <w:szCs w:val="24"/>
          <w:lang w:val="en-GB"/>
        </w:rPr>
        <w:t xml:space="preserve">. Please keep your own manuscript. The submitted </w:t>
      </w:r>
      <w:r>
        <w:rPr>
          <w:rFonts w:ascii="Times New Roman" w:eastAsia="仿宋_GB2312" w:hAnsi="Times New Roman" w:cs="仿宋_GB2312" w:hint="eastAsia"/>
          <w:sz w:val="24"/>
          <w:szCs w:val="24"/>
          <w:lang w:val="en-GB"/>
        </w:rPr>
        <w:t>copy</w:t>
      </w:r>
      <w:r w:rsidRPr="006F5BD8">
        <w:rPr>
          <w:rFonts w:ascii="Times New Roman" w:eastAsia="仿宋_GB2312" w:hAnsi="Times New Roman" w:cs="仿宋_GB2312"/>
          <w:sz w:val="24"/>
          <w:szCs w:val="24"/>
          <w:lang w:val="en-GB"/>
        </w:rPr>
        <w:t xml:space="preserve"> will not be returned. </w:t>
      </w:r>
      <w:r w:rsidRPr="003E621F">
        <w:rPr>
          <w:rFonts w:ascii="Times New Roman" w:eastAsia="仿宋_GB2312" w:hAnsi="Times New Roman" w:cs="仿宋_GB2312"/>
          <w:sz w:val="24"/>
          <w:szCs w:val="24"/>
          <w:lang w:val="en-GB"/>
        </w:rPr>
        <w:t>Method to handle papers that are not chosen to be published will be notified separately.</w:t>
      </w:r>
    </w:p>
    <w:p w14:paraId="3686B512" w14:textId="77777777" w:rsidR="00F4648F" w:rsidRDefault="00F4648F" w:rsidP="00621D55">
      <w:pPr>
        <w:snapToGrid w:val="0"/>
        <w:jc w:val="both"/>
        <w:rPr>
          <w:rFonts w:ascii="Times New Roman" w:eastAsia="仿宋_GB2312" w:hAnsi="Times New Roman" w:cs="仿宋_GB2312"/>
          <w:b/>
          <w:sz w:val="24"/>
          <w:szCs w:val="24"/>
          <w:lang w:val="en-GB"/>
        </w:rPr>
      </w:pPr>
    </w:p>
    <w:p w14:paraId="045EA52E" w14:textId="049A8255" w:rsidR="002E0BE2" w:rsidRPr="006F5BD8" w:rsidRDefault="002E0BE2" w:rsidP="00621D55">
      <w:pPr>
        <w:snapToGrid w:val="0"/>
        <w:jc w:val="both"/>
        <w:rPr>
          <w:rFonts w:ascii="Times New Roman" w:eastAsia="仿宋_GB2312" w:hAnsi="Times New Roman" w:cs="仿宋_GB2312"/>
          <w:b/>
          <w:sz w:val="24"/>
          <w:szCs w:val="24"/>
          <w:lang w:val="en-GB"/>
        </w:rPr>
      </w:pPr>
      <w:r>
        <w:rPr>
          <w:rFonts w:ascii="Times New Roman" w:eastAsia="仿宋_GB2312" w:hAnsi="Times New Roman" w:cs="仿宋_GB2312"/>
          <w:b/>
          <w:sz w:val="24"/>
          <w:szCs w:val="24"/>
          <w:lang w:val="en-GB"/>
        </w:rPr>
        <w:t>IV. S</w:t>
      </w:r>
      <w:r w:rsidRPr="006F5BD8">
        <w:rPr>
          <w:rFonts w:ascii="Times New Roman" w:eastAsia="仿宋_GB2312" w:hAnsi="Times New Roman" w:cs="仿宋_GB2312"/>
          <w:b/>
          <w:sz w:val="24"/>
          <w:szCs w:val="24"/>
          <w:lang w:val="en-GB"/>
        </w:rPr>
        <w:t>ubmission</w:t>
      </w:r>
      <w:r>
        <w:rPr>
          <w:rFonts w:ascii="Times New Roman" w:eastAsia="仿宋_GB2312" w:hAnsi="Times New Roman" w:cs="仿宋_GB2312"/>
          <w:b/>
          <w:sz w:val="24"/>
          <w:szCs w:val="24"/>
          <w:lang w:val="en-GB"/>
        </w:rPr>
        <w:t xml:space="preserve"> Date</w:t>
      </w:r>
    </w:p>
    <w:p w14:paraId="3DF38315" w14:textId="7D6842DA" w:rsidR="002E0BE2" w:rsidRPr="00D932C8" w:rsidRDefault="002E0BE2" w:rsidP="00621D55">
      <w:pPr>
        <w:ind w:left="60" w:firstLine="420"/>
        <w:jc w:val="both"/>
        <w:rPr>
          <w:rFonts w:ascii="Times New Roman" w:eastAsia="仿宋_GB2312" w:hAnsi="Times New Roman" w:cs="仿宋_GB2312"/>
          <w:sz w:val="24"/>
          <w:szCs w:val="24"/>
          <w:lang w:val="en-GB"/>
        </w:rPr>
      </w:pPr>
      <w:r w:rsidRPr="006F5BD8">
        <w:rPr>
          <w:rFonts w:ascii="Times New Roman" w:eastAsia="仿宋_GB2312" w:hAnsi="Times New Roman" w:cs="仿宋_GB2312"/>
          <w:sz w:val="24"/>
          <w:szCs w:val="24"/>
          <w:lang w:val="en-GB"/>
        </w:rPr>
        <w:t>Prospective contributors shall send the reply slip</w:t>
      </w:r>
      <w:r w:rsidR="00645790">
        <w:rPr>
          <w:rFonts w:ascii="Times New Roman" w:eastAsia="仿宋_GB2312" w:hAnsi="Times New Roman" w:cs="仿宋_GB2312"/>
          <w:sz w:val="24"/>
          <w:szCs w:val="24"/>
          <w:lang w:val="en-GB"/>
        </w:rPr>
        <w:t xml:space="preserve"> </w:t>
      </w:r>
      <w:r w:rsidR="00645790">
        <w:rPr>
          <w:rFonts w:ascii="Times New Roman" w:eastAsia="仿宋_GB2312" w:hAnsi="Times New Roman" w:cs="仿宋_GB2312" w:hint="eastAsia"/>
          <w:sz w:val="24"/>
          <w:szCs w:val="24"/>
          <w:lang w:val="en-GB"/>
        </w:rPr>
        <w:t>a</w:t>
      </w:r>
      <w:r w:rsidRPr="006F5BD8">
        <w:rPr>
          <w:rFonts w:ascii="Times New Roman" w:eastAsia="仿宋_GB2312" w:hAnsi="Times New Roman" w:cs="仿宋_GB2312"/>
          <w:sz w:val="24"/>
          <w:szCs w:val="24"/>
          <w:lang w:val="en-GB"/>
        </w:rPr>
        <w:t xml:space="preserve">nd the </w:t>
      </w:r>
      <w:r>
        <w:rPr>
          <w:rFonts w:ascii="Times New Roman" w:eastAsia="仿宋_GB2312" w:hAnsi="Times New Roman" w:cs="仿宋_GB2312"/>
          <w:sz w:val="24"/>
          <w:szCs w:val="24"/>
          <w:lang w:val="en-GB"/>
        </w:rPr>
        <w:t xml:space="preserve">completed </w:t>
      </w:r>
      <w:r w:rsidRPr="00D932C8">
        <w:rPr>
          <w:rFonts w:ascii="Times New Roman" w:eastAsia="仿宋_GB2312" w:hAnsi="Times New Roman" w:cs="仿宋_GB2312"/>
          <w:sz w:val="24"/>
          <w:szCs w:val="24"/>
          <w:lang w:val="en-GB"/>
        </w:rPr>
        <w:t>paper (preferably around 5,000-8,000 words) by</w:t>
      </w:r>
      <w:r>
        <w:rPr>
          <w:rFonts w:ascii="Times New Roman" w:eastAsia="仿宋_GB2312" w:hAnsi="Times New Roman" w:cs="仿宋_GB2312"/>
          <w:sz w:val="24"/>
          <w:szCs w:val="24"/>
          <w:lang w:val="en-GB"/>
        </w:rPr>
        <w:t xml:space="preserve"> or before</w:t>
      </w:r>
      <w:r w:rsidRPr="00D932C8">
        <w:rPr>
          <w:rFonts w:ascii="Times New Roman" w:eastAsia="仿宋_GB2312" w:hAnsi="Times New Roman" w:cs="仿宋_GB2312"/>
          <w:sz w:val="24"/>
          <w:szCs w:val="24"/>
          <w:lang w:val="en-GB"/>
        </w:rPr>
        <w:t xml:space="preserve"> </w:t>
      </w:r>
      <w:r w:rsidRPr="00645790">
        <w:rPr>
          <w:rFonts w:ascii="Times New Roman" w:eastAsia="仿宋_GB2312" w:hAnsi="Times New Roman" w:cs="仿宋_GB2312"/>
          <w:b/>
          <w:bCs/>
          <w:sz w:val="24"/>
          <w:szCs w:val="24"/>
          <w:lang w:val="en-GB"/>
        </w:rPr>
        <w:t>15 October 2022</w:t>
      </w:r>
      <w:r w:rsidRPr="00D932C8">
        <w:rPr>
          <w:rFonts w:ascii="Times New Roman" w:eastAsia="仿宋_GB2312" w:hAnsi="Times New Roman" w:cs="仿宋_GB2312"/>
          <w:sz w:val="24"/>
          <w:szCs w:val="24"/>
          <w:lang w:val="en-GB"/>
        </w:rPr>
        <w:t>, to the email address</w:t>
      </w:r>
      <w:r>
        <w:rPr>
          <w:rFonts w:ascii="Times New Roman" w:eastAsia="仿宋_GB2312" w:hAnsi="Times New Roman" w:cs="仿宋_GB2312"/>
          <w:sz w:val="24"/>
          <w:szCs w:val="24"/>
          <w:lang w:val="en-GB"/>
        </w:rPr>
        <w:t xml:space="preserve"> shown</w:t>
      </w:r>
      <w:r w:rsidRPr="00D932C8">
        <w:rPr>
          <w:rFonts w:ascii="Times New Roman" w:eastAsia="仿宋_GB2312" w:hAnsi="Times New Roman" w:cs="仿宋_GB2312"/>
          <w:sz w:val="24"/>
          <w:szCs w:val="24"/>
          <w:lang w:val="en-GB"/>
        </w:rPr>
        <w:t xml:space="preserve"> below.</w:t>
      </w:r>
    </w:p>
    <w:p w14:paraId="040151BD" w14:textId="77777777" w:rsidR="002E0BE2" w:rsidRPr="0096224E" w:rsidRDefault="002E0BE2" w:rsidP="00621D55">
      <w:pPr>
        <w:snapToGrid w:val="0"/>
        <w:jc w:val="both"/>
        <w:rPr>
          <w:rFonts w:ascii="Times New Roman" w:eastAsia="仿宋_GB2312" w:hAnsi="Times New Roman" w:cs="仿宋_GB2312"/>
          <w:sz w:val="24"/>
          <w:szCs w:val="24"/>
          <w:lang w:val="pt-PT"/>
        </w:rPr>
      </w:pPr>
      <w:r w:rsidRPr="0096224E">
        <w:rPr>
          <w:rFonts w:ascii="Times New Roman" w:eastAsia="仿宋_GB2312" w:hAnsi="Times New Roman" w:cs="仿宋_GB2312"/>
          <w:sz w:val="24"/>
          <w:szCs w:val="24"/>
          <w:lang w:val="pt-PT"/>
        </w:rPr>
        <w:t>Email</w:t>
      </w:r>
      <w:r w:rsidRPr="0096224E">
        <w:rPr>
          <w:rFonts w:ascii="Times New Roman" w:eastAsia="仿宋_GB2312" w:hAnsi="Times New Roman" w:cs="仿宋_GB2312"/>
          <w:sz w:val="24"/>
          <w:szCs w:val="24"/>
          <w:lang w:val="pt-PT"/>
        </w:rPr>
        <w:tab/>
      </w:r>
      <w:r w:rsidRPr="0096224E">
        <w:rPr>
          <w:rFonts w:ascii="Times New Roman" w:eastAsia="仿宋_GB2312" w:hAnsi="Times New Roman" w:cs="仿宋_GB2312"/>
          <w:sz w:val="24"/>
          <w:szCs w:val="24"/>
          <w:lang w:val="pt-PT"/>
        </w:rPr>
        <w:tab/>
      </w:r>
      <w:r w:rsidRPr="0096224E">
        <w:rPr>
          <w:rFonts w:ascii="Times New Roman" w:eastAsia="仿宋_GB2312" w:hAnsi="Times New Roman" w:cs="仿宋_GB2312"/>
          <w:sz w:val="24"/>
          <w:szCs w:val="24"/>
          <w:lang w:val="pt-PT"/>
        </w:rPr>
        <w:tab/>
        <w:t>: maritimesilkroads@cach.org.cn</w:t>
      </w:r>
      <w:r w:rsidRPr="0096224E" w:rsidDel="00945A86">
        <w:rPr>
          <w:rFonts w:ascii="Times New Roman" w:eastAsia="仿宋_GB2312" w:hAnsi="Times New Roman" w:cs="仿宋_GB2312"/>
          <w:sz w:val="24"/>
          <w:szCs w:val="24"/>
          <w:lang w:val="pt-PT"/>
        </w:rPr>
        <w:t xml:space="preserve"> </w:t>
      </w:r>
    </w:p>
    <w:p w14:paraId="41A97C94" w14:textId="77777777" w:rsidR="002E0BE2" w:rsidRPr="00770A45" w:rsidRDefault="002E0BE2" w:rsidP="00621D55">
      <w:pPr>
        <w:snapToGrid w:val="0"/>
        <w:ind w:left="1680" w:hangingChars="700" w:hanging="1680"/>
        <w:jc w:val="both"/>
        <w:rPr>
          <w:rFonts w:ascii="Times New Roman" w:eastAsia="仿宋_GB2312" w:hAnsi="Times New Roman" w:cs="仿宋_GB2312"/>
          <w:sz w:val="24"/>
          <w:szCs w:val="24"/>
        </w:rPr>
      </w:pPr>
      <w:r w:rsidRPr="00770A45">
        <w:rPr>
          <w:rFonts w:ascii="Times New Roman" w:eastAsia="仿宋_GB2312" w:hAnsi="Times New Roman" w:cs="仿宋_GB2312"/>
          <w:sz w:val="24"/>
          <w:szCs w:val="24"/>
        </w:rPr>
        <w:t>Contact Person</w:t>
      </w:r>
      <w:r w:rsidRPr="00770A45">
        <w:rPr>
          <w:rFonts w:ascii="Times New Roman" w:eastAsia="仿宋_GB2312" w:hAnsi="Times New Roman" w:cs="仿宋_GB2312"/>
          <w:sz w:val="24"/>
          <w:szCs w:val="24"/>
        </w:rPr>
        <w:tab/>
        <w:t>: Ho, Sin Hang (</w:t>
      </w:r>
      <w:r w:rsidRPr="006F5BD8">
        <w:rPr>
          <w:rFonts w:ascii="Times New Roman" w:eastAsia="仿宋_GB2312" w:hAnsi="Times New Roman" w:cs="仿宋_GB2312"/>
          <w:sz w:val="24"/>
          <w:szCs w:val="24"/>
          <w:lang w:val="en-GB"/>
        </w:rPr>
        <w:t>Cultural Affairs Bureau</w:t>
      </w:r>
      <w:r>
        <w:rPr>
          <w:rFonts w:ascii="Times New Roman" w:eastAsia="仿宋_GB2312" w:hAnsi="Times New Roman" w:cs="仿宋_GB2312"/>
          <w:sz w:val="24"/>
          <w:szCs w:val="24"/>
          <w:lang w:val="en-GB"/>
        </w:rPr>
        <w:t>, Macao SAR government); Gao, Chenxiang (</w:t>
      </w:r>
      <w:r w:rsidRPr="006F5BD8">
        <w:rPr>
          <w:rFonts w:ascii="Times New Roman" w:eastAsia="仿宋_GB2312" w:hAnsi="Times New Roman" w:cs="仿宋_GB2312"/>
          <w:sz w:val="24"/>
          <w:szCs w:val="24"/>
          <w:lang w:val="en-GB"/>
        </w:rPr>
        <w:t>Chinese Academy of Cultural Heritage</w:t>
      </w:r>
      <w:r>
        <w:rPr>
          <w:rFonts w:ascii="Times New Roman" w:eastAsia="仿宋_GB2312" w:hAnsi="Times New Roman" w:cs="仿宋_GB2312"/>
          <w:sz w:val="24"/>
          <w:szCs w:val="24"/>
          <w:lang w:val="en-GB"/>
        </w:rPr>
        <w:t>)</w:t>
      </w:r>
    </w:p>
    <w:p w14:paraId="1E1D0718" w14:textId="77777777" w:rsidR="002E0BE2" w:rsidRPr="00770A45" w:rsidRDefault="002E0BE2" w:rsidP="00621D55">
      <w:pPr>
        <w:snapToGrid w:val="0"/>
        <w:jc w:val="both"/>
        <w:rPr>
          <w:rFonts w:ascii="Times New Roman" w:eastAsia="仿宋_GB2312" w:hAnsi="Times New Roman" w:cs="仿宋_GB2312"/>
          <w:sz w:val="24"/>
          <w:szCs w:val="24"/>
        </w:rPr>
      </w:pPr>
      <w:r w:rsidRPr="00770A45">
        <w:rPr>
          <w:rFonts w:ascii="Times New Roman" w:eastAsia="仿宋_GB2312" w:hAnsi="Times New Roman" w:cs="仿宋_GB2312"/>
          <w:sz w:val="24"/>
          <w:szCs w:val="24"/>
        </w:rPr>
        <w:t>Telephone</w:t>
      </w:r>
      <w:r w:rsidRPr="00770A45">
        <w:rPr>
          <w:rFonts w:ascii="Times New Roman" w:eastAsia="仿宋_GB2312" w:hAnsi="Times New Roman" w:cs="仿宋_GB2312"/>
          <w:sz w:val="24"/>
          <w:szCs w:val="24"/>
        </w:rPr>
        <w:tab/>
      </w:r>
      <w:r w:rsidRPr="00770A45">
        <w:rPr>
          <w:rFonts w:ascii="Times New Roman" w:eastAsia="仿宋_GB2312" w:hAnsi="Times New Roman" w:cs="仿宋_GB2312"/>
          <w:sz w:val="24"/>
          <w:szCs w:val="24"/>
        </w:rPr>
        <w:tab/>
        <w:t xml:space="preserve">: +853 8590 4326; </w:t>
      </w:r>
      <w:r w:rsidRPr="0096224E">
        <w:rPr>
          <w:rFonts w:ascii="Times New Roman" w:eastAsia="仿宋_GB2312" w:hAnsi="Times New Roman" w:cs="仿宋_GB2312"/>
          <w:sz w:val="24"/>
          <w:szCs w:val="24"/>
        </w:rPr>
        <w:t>010-84628536</w:t>
      </w:r>
    </w:p>
    <w:p w14:paraId="264A430A" w14:textId="77777777" w:rsidR="00F4648F" w:rsidRDefault="00F4648F" w:rsidP="00621D55">
      <w:pPr>
        <w:snapToGrid w:val="0"/>
        <w:jc w:val="both"/>
        <w:rPr>
          <w:rFonts w:ascii="Times New Roman" w:eastAsia="仿宋_GB2312" w:hAnsi="Times New Roman" w:cs="仿宋_GB2312"/>
          <w:sz w:val="24"/>
          <w:szCs w:val="24"/>
          <w:lang w:val="en-GB"/>
        </w:rPr>
      </w:pPr>
    </w:p>
    <w:p w14:paraId="29D84CD5" w14:textId="23F5C318" w:rsidR="002E0BE2" w:rsidRPr="006F5BD8" w:rsidRDefault="002E0BE2" w:rsidP="00621D55">
      <w:pPr>
        <w:snapToGrid w:val="0"/>
        <w:jc w:val="both"/>
        <w:rPr>
          <w:rFonts w:ascii="Times New Roman" w:eastAsia="仿宋_GB2312" w:hAnsi="Times New Roman" w:cs="仿宋_GB2312"/>
          <w:sz w:val="24"/>
          <w:szCs w:val="24"/>
          <w:lang w:val="en-GB"/>
        </w:rPr>
      </w:pPr>
      <w:r w:rsidRPr="006F5BD8">
        <w:rPr>
          <w:rFonts w:ascii="Times New Roman" w:eastAsia="仿宋_GB2312" w:hAnsi="Times New Roman" w:cs="仿宋_GB2312" w:hint="eastAsia"/>
          <w:sz w:val="24"/>
          <w:szCs w:val="24"/>
          <w:lang w:val="en-GB"/>
        </w:rPr>
        <w:t>Appendix</w:t>
      </w:r>
      <w:r w:rsidRPr="006F5BD8">
        <w:rPr>
          <w:rFonts w:ascii="Times New Roman" w:eastAsia="仿宋_GB2312" w:hAnsi="Times New Roman" w:cs="仿宋_GB2312"/>
          <w:sz w:val="24"/>
          <w:szCs w:val="24"/>
          <w:lang w:val="en-GB"/>
        </w:rPr>
        <w:t xml:space="preserve"> 1: Reply Slip for the Call for </w:t>
      </w:r>
      <w:r>
        <w:rPr>
          <w:rFonts w:ascii="Times New Roman" w:eastAsia="仿宋_GB2312" w:hAnsi="Times New Roman" w:cs="仿宋_GB2312"/>
          <w:sz w:val="24"/>
          <w:szCs w:val="24"/>
          <w:lang w:val="en-GB"/>
        </w:rPr>
        <w:t xml:space="preserve">Research </w:t>
      </w:r>
      <w:r w:rsidRPr="006F5BD8">
        <w:rPr>
          <w:rFonts w:ascii="Times New Roman" w:eastAsia="仿宋_GB2312" w:hAnsi="Times New Roman" w:cs="仿宋_GB2312"/>
          <w:sz w:val="24"/>
          <w:szCs w:val="24"/>
          <w:lang w:val="en-GB"/>
        </w:rPr>
        <w:t>Papers</w:t>
      </w:r>
    </w:p>
    <w:p w14:paraId="6A0863C3" w14:textId="77777777" w:rsidR="002E0BE2" w:rsidRPr="006F5BD8" w:rsidRDefault="002E0BE2" w:rsidP="00621D55">
      <w:pPr>
        <w:snapToGrid w:val="0"/>
        <w:jc w:val="both"/>
        <w:rPr>
          <w:rFonts w:ascii="Times New Roman" w:eastAsia="仿宋_GB2312" w:hAnsi="Times New Roman" w:cs="仿宋_GB2312"/>
          <w:sz w:val="24"/>
          <w:szCs w:val="24"/>
          <w:lang w:val="en-GB"/>
        </w:rPr>
      </w:pPr>
      <w:r w:rsidRPr="006F5BD8">
        <w:rPr>
          <w:rFonts w:ascii="Times New Roman" w:eastAsia="仿宋_GB2312" w:hAnsi="Times New Roman" w:cs="仿宋_GB2312" w:hint="eastAsia"/>
          <w:sz w:val="24"/>
          <w:szCs w:val="24"/>
          <w:lang w:val="en-GB"/>
        </w:rPr>
        <w:t>Appendix</w:t>
      </w:r>
      <w:r w:rsidRPr="006F5BD8">
        <w:rPr>
          <w:rFonts w:ascii="Times New Roman" w:eastAsia="仿宋_GB2312" w:hAnsi="Times New Roman" w:cs="仿宋_GB2312"/>
          <w:sz w:val="24"/>
          <w:szCs w:val="24"/>
          <w:lang w:val="en-GB"/>
        </w:rPr>
        <w:t xml:space="preserve"> 2: Format Requirements for Submitted Papers</w:t>
      </w:r>
    </w:p>
    <w:p w14:paraId="6E13A63D" w14:textId="77777777" w:rsidR="00582E6D" w:rsidRPr="002E0BE2" w:rsidRDefault="00582E6D" w:rsidP="00621D55">
      <w:pPr>
        <w:jc w:val="both"/>
        <w:rPr>
          <w:rFonts w:ascii="Times New Roman" w:hAnsi="Times New Roman"/>
          <w:sz w:val="24"/>
          <w:lang w:val="en-GB"/>
        </w:rPr>
      </w:pPr>
    </w:p>
    <w:p w14:paraId="7139E4A9" w14:textId="77777777" w:rsidR="00F4648F" w:rsidRDefault="00F4648F" w:rsidP="00621D55">
      <w:pPr>
        <w:spacing w:line="360" w:lineRule="auto"/>
        <w:jc w:val="both"/>
        <w:rPr>
          <w:rFonts w:ascii="Times New Roman" w:hAnsi="Times New Roman"/>
          <w:color w:val="000000"/>
          <w:sz w:val="24"/>
          <w:szCs w:val="24"/>
          <w:lang w:val="en-GB"/>
        </w:rPr>
      </w:pPr>
    </w:p>
    <w:p w14:paraId="2D028EF4" w14:textId="302CBD11" w:rsidR="00582E6D" w:rsidRPr="007948CE" w:rsidRDefault="00582E6D" w:rsidP="00621D55">
      <w:pPr>
        <w:spacing w:line="360" w:lineRule="auto"/>
        <w:jc w:val="both"/>
        <w:rPr>
          <w:rFonts w:ascii="Times New Roman" w:hAnsi="Times New Roman"/>
          <w:color w:val="000000"/>
          <w:sz w:val="24"/>
          <w:szCs w:val="24"/>
          <w:lang w:val="en-GB"/>
        </w:rPr>
      </w:pPr>
      <w:r w:rsidRPr="007948CE">
        <w:rPr>
          <w:rFonts w:ascii="Times New Roman" w:hAnsi="Times New Roman"/>
          <w:color w:val="000000"/>
          <w:sz w:val="24"/>
          <w:szCs w:val="24"/>
          <w:lang w:val="en-GB"/>
        </w:rPr>
        <w:t>Best Regards,</w:t>
      </w:r>
    </w:p>
    <w:p w14:paraId="61C764DD" w14:textId="77777777" w:rsidR="00645790" w:rsidRPr="00770A45" w:rsidRDefault="00645790" w:rsidP="00645790">
      <w:pPr>
        <w:snapToGrid w:val="0"/>
        <w:jc w:val="both"/>
        <w:rPr>
          <w:rFonts w:ascii="Times New Roman" w:eastAsia="仿宋_GB2312" w:hAnsi="Times New Roman" w:cs="仿宋_GB2312"/>
          <w:sz w:val="24"/>
          <w:szCs w:val="24"/>
          <w:lang w:val="pt-PT"/>
        </w:rPr>
      </w:pPr>
      <w:r w:rsidRPr="00770A45">
        <w:rPr>
          <w:rFonts w:ascii="Times New Roman" w:eastAsia="仿宋_GB2312" w:hAnsi="Times New Roman" w:cs="仿宋_GB2312"/>
          <w:sz w:val="24"/>
          <w:szCs w:val="24"/>
          <w:lang w:val="pt-PT"/>
        </w:rPr>
        <w:t xml:space="preserve">ICOMOS China </w:t>
      </w:r>
    </w:p>
    <w:p w14:paraId="2D3EB030" w14:textId="77777777" w:rsidR="00582E6D" w:rsidRPr="008D5A8B" w:rsidRDefault="00582E6D" w:rsidP="00582E6D">
      <w:pPr>
        <w:rPr>
          <w:rFonts w:ascii="Times New Roman" w:hAnsi="Times New Roman"/>
          <w:sz w:val="24"/>
        </w:rPr>
      </w:pPr>
    </w:p>
    <w:p w14:paraId="58F9E818" w14:textId="55B3316B" w:rsidR="00582E6D" w:rsidRPr="008D5A8B" w:rsidRDefault="00582E6D" w:rsidP="00582E6D">
      <w:pPr>
        <w:rPr>
          <w:rFonts w:ascii="Times New Roman" w:hAnsi="Times New Roman"/>
          <w:sz w:val="24"/>
        </w:rPr>
      </w:pPr>
    </w:p>
    <w:sectPr w:rsidR="00582E6D" w:rsidRPr="008D5A8B" w:rsidSect="007501F8">
      <w:headerReference w:type="default" r:id="rId7"/>
      <w:footerReference w:type="default" r:id="rId8"/>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5DCE" w14:textId="77777777" w:rsidR="00C82926" w:rsidRDefault="00C82926" w:rsidP="00DE042B">
      <w:r>
        <w:separator/>
      </w:r>
    </w:p>
  </w:endnote>
  <w:endnote w:type="continuationSeparator" w:id="0">
    <w:p w14:paraId="7CF8B130" w14:textId="77777777" w:rsidR="00C82926" w:rsidRDefault="00C82926" w:rsidP="00DE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altName w:val="FangSong"/>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6FB9" w14:textId="77777777" w:rsidR="00DE042B" w:rsidRPr="00A4248C" w:rsidRDefault="00DA37F5" w:rsidP="007501F8">
    <w:pPr>
      <w:pStyle w:val="a7"/>
      <w:tabs>
        <w:tab w:val="clear" w:pos="4153"/>
        <w:tab w:val="clear" w:pos="8306"/>
      </w:tabs>
    </w:pPr>
    <w:r w:rsidRPr="00655065">
      <w:rPr>
        <w:rFonts w:hint="eastAsia"/>
      </w:rPr>
      <w:t xml:space="preserve">Postal Address: </w:t>
    </w:r>
    <w:r>
      <w:rPr>
        <w:rFonts w:hint="eastAsia"/>
      </w:rPr>
      <w:t>Room9016</w:t>
    </w:r>
    <w:r w:rsidRPr="00194E49">
      <w:t xml:space="preserve">, </w:t>
    </w:r>
    <w:r>
      <w:rPr>
        <w:rFonts w:hint="eastAsia"/>
      </w:rPr>
      <w:t>Wenbo Building</w:t>
    </w:r>
    <w:r w:rsidRPr="00194E49">
      <w:t>,</w:t>
    </w:r>
    <w:r>
      <w:rPr>
        <w:rFonts w:hint="eastAsia"/>
      </w:rPr>
      <w:t xml:space="preserve"> </w:t>
    </w:r>
    <w:r>
      <w:t>No. 2 Gaoyuan Street Beisihuan Donglu</w:t>
    </w:r>
    <w:r>
      <w:rPr>
        <w:rFonts w:hint="eastAsia"/>
      </w:rPr>
      <w:t>, Chaoyang</w:t>
    </w:r>
    <w:r w:rsidRPr="00194E49">
      <w:t xml:space="preserve"> District, Beijing, China, 1</w:t>
    </w:r>
    <w:r>
      <w:t>000</w:t>
    </w:r>
    <w:r>
      <w:rPr>
        <w:rFonts w:hint="eastAsia"/>
      </w:rPr>
      <w:t xml:space="preserve">29, </w:t>
    </w:r>
    <w:r w:rsidR="009225AD" w:rsidRPr="00655065">
      <w:rPr>
        <w:rFonts w:hint="eastAsia"/>
      </w:rPr>
      <w:t>Tel: 86 10 846393309, Fax: 86 10 84639925</w:t>
    </w:r>
    <w:r w:rsidR="009225AD">
      <w:rPr>
        <w:rFonts w:hint="eastAsia"/>
      </w:rPr>
      <w:t>,</w:t>
    </w:r>
    <w:r w:rsidR="009225AD" w:rsidRPr="00655065">
      <w:rPr>
        <w:rFonts w:hint="eastAsia"/>
      </w:rPr>
      <w:t xml:space="preserve"> E-Mail: </w:t>
    </w:r>
    <w:hyperlink r:id="rId1" w:history="1">
      <w:r w:rsidR="007501F8" w:rsidRPr="005647DD">
        <w:rPr>
          <w:rStyle w:val="a9"/>
          <w:rFonts w:hint="eastAsia"/>
        </w:rPr>
        <w:t>icomoschina@icomoschina.org.cn</w:t>
      </w:r>
    </w:hyperlink>
    <w:r w:rsidR="009225AD">
      <w:rPr>
        <w:rFonts w:hint="eastAsia"/>
      </w:rPr>
      <w:t>,</w:t>
    </w:r>
    <w:r w:rsidR="007501F8">
      <w:rPr>
        <w:rFonts w:hint="eastAsia"/>
      </w:rPr>
      <w:t xml:space="preserve"> Website</w:t>
    </w:r>
    <w:r w:rsidR="007501F8">
      <w:rPr>
        <w:rFonts w:hint="eastAsia"/>
      </w:rPr>
      <w:t>：</w:t>
    </w:r>
    <w:r w:rsidR="009225AD">
      <w:rPr>
        <w:rFonts w:hint="eastAsia"/>
      </w:rPr>
      <w:t xml:space="preserve"> </w:t>
    </w:r>
    <w:hyperlink r:id="rId2" w:history="1">
      <w:r w:rsidR="009225AD" w:rsidRPr="00CE4AD2">
        <w:rPr>
          <w:rStyle w:val="a9"/>
          <w:rFonts w:hint="eastAsia"/>
        </w:rPr>
        <w:t>www.icomoschina.org.cn</w:t>
      </w:r>
    </w:hyperlink>
    <w:r w:rsidR="009225AD">
      <w:rPr>
        <w:rFonts w:hint="eastAsia"/>
      </w:rPr>
      <w:t xml:space="preserve">, </w:t>
    </w:r>
    <w:r>
      <w:rPr>
        <w:rFonts w:hint="eastAsia"/>
      </w:rPr>
      <w:t xml:space="preserve">Wechat: icomoschina.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F1B1" w14:textId="77777777" w:rsidR="00C82926" w:rsidRDefault="00C82926" w:rsidP="00DE042B">
      <w:r>
        <w:separator/>
      </w:r>
    </w:p>
  </w:footnote>
  <w:footnote w:type="continuationSeparator" w:id="0">
    <w:p w14:paraId="22087C69" w14:textId="77777777" w:rsidR="00C82926" w:rsidRDefault="00C82926" w:rsidP="00DE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6AEF" w14:textId="77777777" w:rsidR="00DE042B" w:rsidRPr="00DE042B" w:rsidRDefault="00DE042B" w:rsidP="00DE042B">
    <w:r w:rsidRPr="00DE042B">
      <w:rPr>
        <w:noProof/>
      </w:rPr>
      <w:drawing>
        <wp:anchor distT="0" distB="0" distL="114300" distR="114300" simplePos="0" relativeHeight="251658240" behindDoc="0" locked="0" layoutInCell="1" allowOverlap="1" wp14:anchorId="338FE438" wp14:editId="32330DB0">
          <wp:simplePos x="102870" y="201930"/>
          <wp:positionH relativeFrom="page">
            <wp:align>center</wp:align>
          </wp:positionH>
          <wp:positionV relativeFrom="paragraph">
            <wp:posOffset>-338504</wp:posOffset>
          </wp:positionV>
          <wp:extent cx="6469380" cy="617220"/>
          <wp:effectExtent l="0" t="0" r="7620" b="0"/>
          <wp:wrapNone/>
          <wp:docPr id="2" name="图片 1" descr="C:\Users\Administrator\AppData\Roaming\Tencent\Users\99013656\QQ\WinTemp\RichOle\~_5~6X[SV`]}$)U9$VXR@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99013656\QQ\WinTemp\RichOle\~_5~6X[SV`]}$)U9$VXR@X0.png"/>
                  <pic:cNvPicPr>
                    <a:picLocks noChangeAspect="1" noChangeArrowheads="1"/>
                  </pic:cNvPicPr>
                </pic:nvPicPr>
                <pic:blipFill rotWithShape="1">
                  <a:blip r:embed="rId1"/>
                  <a:srcRect l="3965" r="3775"/>
                  <a:stretch/>
                </pic:blipFill>
                <pic:spPr bwMode="auto">
                  <a:xfrm>
                    <a:off x="0" y="0"/>
                    <a:ext cx="6490133" cy="6192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055A"/>
    <w:multiLevelType w:val="hybridMultilevel"/>
    <w:tmpl w:val="56EC30E2"/>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 w15:restartNumberingAfterBreak="0">
    <w:nsid w:val="55597942"/>
    <w:multiLevelType w:val="hybridMultilevel"/>
    <w:tmpl w:val="7A3A84C8"/>
    <w:lvl w:ilvl="0" w:tplc="F900031A">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59CF1C2E"/>
    <w:multiLevelType w:val="hybridMultilevel"/>
    <w:tmpl w:val="7B0CE9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92200273">
    <w:abstractNumId w:val="2"/>
  </w:num>
  <w:num w:numId="2" w16cid:durableId="630551716">
    <w:abstractNumId w:val="1"/>
  </w:num>
  <w:num w:numId="3" w16cid:durableId="40522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2B"/>
    <w:rsid w:val="000072EB"/>
    <w:rsid w:val="00060B76"/>
    <w:rsid w:val="00064C9E"/>
    <w:rsid w:val="00153041"/>
    <w:rsid w:val="00261829"/>
    <w:rsid w:val="002E0BE2"/>
    <w:rsid w:val="00307889"/>
    <w:rsid w:val="00387A27"/>
    <w:rsid w:val="003B54D6"/>
    <w:rsid w:val="003E4796"/>
    <w:rsid w:val="004A49C1"/>
    <w:rsid w:val="00502F55"/>
    <w:rsid w:val="00506794"/>
    <w:rsid w:val="005075E5"/>
    <w:rsid w:val="0054316B"/>
    <w:rsid w:val="00571B04"/>
    <w:rsid w:val="00582E6D"/>
    <w:rsid w:val="005D66A6"/>
    <w:rsid w:val="005F4F06"/>
    <w:rsid w:val="00621D55"/>
    <w:rsid w:val="00645790"/>
    <w:rsid w:val="00645F14"/>
    <w:rsid w:val="006C72B2"/>
    <w:rsid w:val="006E4BFA"/>
    <w:rsid w:val="007305D5"/>
    <w:rsid w:val="007501F8"/>
    <w:rsid w:val="008625E7"/>
    <w:rsid w:val="009225AD"/>
    <w:rsid w:val="00A4248C"/>
    <w:rsid w:val="00A438EA"/>
    <w:rsid w:val="00AD797F"/>
    <w:rsid w:val="00B1184C"/>
    <w:rsid w:val="00C23CBD"/>
    <w:rsid w:val="00C82926"/>
    <w:rsid w:val="00D11FB8"/>
    <w:rsid w:val="00D26AC7"/>
    <w:rsid w:val="00D95CBC"/>
    <w:rsid w:val="00DA37F5"/>
    <w:rsid w:val="00DE042B"/>
    <w:rsid w:val="00E8569E"/>
    <w:rsid w:val="00F01FED"/>
    <w:rsid w:val="00F4648F"/>
    <w:rsid w:val="00F72E6D"/>
    <w:rsid w:val="00FA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AB557"/>
  <w15:docId w15:val="{78E3E7AD-EB79-4BA1-8034-0ABF1E5F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AC7"/>
    <w:pPr>
      <w:spacing w:after="160" w:line="259" w:lineRule="auto"/>
    </w:pPr>
    <w:rPr>
      <w:rFonts w:ascii="Calibri" w:eastAsia="等线"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42B"/>
    <w:rPr>
      <w:sz w:val="18"/>
      <w:szCs w:val="18"/>
    </w:rPr>
  </w:style>
  <w:style w:type="character" w:customStyle="1" w:styleId="a4">
    <w:name w:val="批注框文本 字符"/>
    <w:basedOn w:val="a0"/>
    <w:link w:val="a3"/>
    <w:uiPriority w:val="99"/>
    <w:semiHidden/>
    <w:rsid w:val="00DE042B"/>
    <w:rPr>
      <w:sz w:val="18"/>
      <w:szCs w:val="18"/>
    </w:rPr>
  </w:style>
  <w:style w:type="paragraph" w:styleId="a5">
    <w:name w:val="header"/>
    <w:basedOn w:val="a"/>
    <w:link w:val="a6"/>
    <w:uiPriority w:val="99"/>
    <w:unhideWhenUsed/>
    <w:rsid w:val="00DE042B"/>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DE042B"/>
    <w:rPr>
      <w:sz w:val="18"/>
      <w:szCs w:val="18"/>
    </w:rPr>
  </w:style>
  <w:style w:type="paragraph" w:styleId="a7">
    <w:name w:val="footer"/>
    <w:basedOn w:val="a"/>
    <w:link w:val="a8"/>
    <w:unhideWhenUsed/>
    <w:rsid w:val="00DE042B"/>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a8">
    <w:name w:val="页脚 字符"/>
    <w:basedOn w:val="a0"/>
    <w:link w:val="a7"/>
    <w:rsid w:val="00DE042B"/>
    <w:rPr>
      <w:sz w:val="18"/>
      <w:szCs w:val="18"/>
    </w:rPr>
  </w:style>
  <w:style w:type="character" w:styleId="a9">
    <w:name w:val="Hyperlink"/>
    <w:basedOn w:val="a0"/>
    <w:rsid w:val="009225AD"/>
    <w:rPr>
      <w:color w:val="0000FF"/>
      <w:u w:val="single"/>
    </w:rPr>
  </w:style>
  <w:style w:type="table" w:styleId="aa">
    <w:name w:val="Table Grid"/>
    <w:basedOn w:val="a1"/>
    <w:qFormat/>
    <w:rsid w:val="00582E6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E0BE2"/>
    <w:pPr>
      <w:widowControl w:val="0"/>
      <w:spacing w:after="0" w:line="240" w:lineRule="auto"/>
      <w:ind w:leftChars="200" w:left="480"/>
    </w:pPr>
    <w:rPr>
      <w:rFonts w:asciiTheme="minorHAnsi" w:eastAsiaTheme="minorEastAsia" w:hAnsiTheme="minorHAnsi" w:cstheme="minorBidi"/>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comoschina.org.cn" TargetMode="External"/><Relationship Id="rId1" Type="http://schemas.openxmlformats.org/officeDocument/2006/relationships/hyperlink" Target="mailto:icomoschina@icomoschina.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693</Words>
  <Characters>3956</Characters>
  <Application>Microsoft Office Word</Application>
  <DocSecurity>0</DocSecurity>
  <Lines>32</Lines>
  <Paragraphs>9</Paragraphs>
  <ScaleCrop>false</ScaleCrop>
  <Company>Sky123.Org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WANG JUE</cp:lastModifiedBy>
  <cp:revision>11</cp:revision>
  <cp:lastPrinted>2016-03-18T07:08:00Z</cp:lastPrinted>
  <dcterms:created xsi:type="dcterms:W3CDTF">2022-06-28T06:14:00Z</dcterms:created>
  <dcterms:modified xsi:type="dcterms:W3CDTF">2022-09-29T03:27:00Z</dcterms:modified>
</cp:coreProperties>
</file>